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FE271">
      <w:pPr>
        <w:spacing w:line="24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drawing>
          <wp:inline distT="0" distB="0" distL="114300" distR="114300">
            <wp:extent cx="5936615" cy="7664450"/>
            <wp:effectExtent l="0" t="0" r="6985" b="1270"/>
            <wp:docPr id="1" name="Изображение 1" descr="учебный план 2026-2027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учебный план 2026-2027_page-0001"/>
                    <pic:cNvPicPr>
                      <a:picLocks noChangeAspect="1"/>
                    </pic:cNvPicPr>
                  </pic:nvPicPr>
                  <pic:blipFill>
                    <a:blip r:embed="rId6"/>
                    <a:stretch>
                      <a:fillRect/>
                    </a:stretch>
                  </pic:blipFill>
                  <pic:spPr>
                    <a:xfrm>
                      <a:off x="0" y="0"/>
                      <a:ext cx="5936615" cy="7664450"/>
                    </a:xfrm>
                    <a:prstGeom prst="rect">
                      <a:avLst/>
                    </a:prstGeom>
                  </pic:spPr>
                </pic:pic>
              </a:graphicData>
            </a:graphic>
          </wp:inline>
        </w:drawing>
      </w:r>
    </w:p>
    <w:p w14:paraId="30F55274">
      <w:pPr>
        <w:spacing w:line="240" w:lineRule="auto"/>
        <w:jc w:val="center"/>
        <w:rPr>
          <w:rFonts w:ascii="Times New Roman" w:hAnsi="Times New Roman" w:cs="Times New Roman"/>
          <w:sz w:val="28"/>
          <w:szCs w:val="28"/>
        </w:rPr>
      </w:pPr>
    </w:p>
    <w:p w14:paraId="2906D094">
      <w:pPr>
        <w:spacing w:line="240" w:lineRule="auto"/>
        <w:jc w:val="center"/>
        <w:rPr>
          <w:rFonts w:ascii="Times New Roman" w:hAnsi="Times New Roman" w:cs="Times New Roman"/>
          <w:sz w:val="28"/>
          <w:szCs w:val="28"/>
        </w:rPr>
      </w:pPr>
    </w:p>
    <w:p w14:paraId="15AE04CC">
      <w:pPr>
        <w:spacing w:line="240" w:lineRule="auto"/>
        <w:jc w:val="center"/>
        <w:rPr>
          <w:rFonts w:ascii="Times New Roman" w:hAnsi="Times New Roman" w:cs="Times New Roman"/>
          <w:sz w:val="28"/>
          <w:szCs w:val="28"/>
        </w:rPr>
      </w:pPr>
    </w:p>
    <w:p w14:paraId="2D3FB39D">
      <w:pPr>
        <w:spacing w:line="240" w:lineRule="auto"/>
        <w:jc w:val="both"/>
        <w:rPr>
          <w:rFonts w:ascii="Times New Roman" w:hAnsi="Times New Roman" w:cs="Times New Roman"/>
          <w:sz w:val="28"/>
          <w:szCs w:val="28"/>
        </w:rPr>
      </w:pPr>
    </w:p>
    <w:p w14:paraId="261A092C">
      <w:pPr>
        <w:spacing w:after="0" w:line="240" w:lineRule="auto"/>
        <w:ind w:firstLine="709"/>
        <w:jc w:val="both"/>
        <w:rPr>
          <w:rFonts w:ascii="Times New Roman" w:hAnsi="Times New Roman" w:eastAsia="Times New Roman" w:cs="Times New Roman"/>
          <w:sz w:val="24"/>
          <w:szCs w:val="24"/>
        </w:rPr>
      </w:pPr>
    </w:p>
    <w:p w14:paraId="208CA3A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Учебный план Муниципального автономного общеобразовательного учреждения «Школа № 109 имени Героя Советского Союза Мансура Идиятовича Абдуллина» городского округа город Уфа Республики Башкортостан направлен на осуществление  образовательной политики, способствующей формированию и сохранению единого образовательного пространства и на реализацию регионального (национально-регионального) компонента государственного образовательного стандарта общего образования. Учебный план разработан на основании следующих  нормативно-правовых  документов: </w:t>
      </w:r>
    </w:p>
    <w:p w14:paraId="635F3F67">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Учебный план для обучающихся начальных классов составлен на основе: </w:t>
      </w:r>
    </w:p>
    <w:p w14:paraId="12912166">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Федерального закона "Об образовании в Российской Федерации" от 29.12.2012 N 273-ФЗ;</w:t>
      </w:r>
    </w:p>
    <w:p w14:paraId="5EA1B7F2">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Закона Российской Федерации от 25.10.1991г. 3 1807-1 «О языках народов Российской Федерации; </w:t>
      </w:r>
    </w:p>
    <w:p w14:paraId="4ABCF4A5">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Закона Республики Башкортостан от 01.07.2013 г. № 696-з «Об образовании в Республике Башкортостан»; </w:t>
      </w:r>
    </w:p>
    <w:p w14:paraId="7BB4E882">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Закона Республики Башкортостан от 15.02.1999 г. № 216-з «О языках народов Республики Башкортостан»; </w:t>
      </w:r>
    </w:p>
    <w:p w14:paraId="4E62DBCC">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Министерства просвещения Российской Федерации от 18.05.2023 № 372 "Об утверждении федеральной образовательной программы начального общего образования" (Зарегистрирован 12.07.2023 № 74229); </w:t>
      </w:r>
    </w:p>
    <w:p w14:paraId="7D7BE673">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(Зарегистрирован 05.07.2021 № 64100); </w:t>
      </w:r>
    </w:p>
    <w:p w14:paraId="7C742AE4">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11.02.2025 № 81220); </w:t>
      </w:r>
    </w:p>
    <w:p w14:paraId="10A3ABBB">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Министерства просвещения Российской Федерации от 18.06.2025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w:t>
      </w:r>
    </w:p>
    <w:p w14:paraId="6B0ED4CE">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Приказа Министерства просвещения Российской Федерации № 569 от 18.07.2022 «О внесении изменений в федеральный государственный образовательный стандарт начального общего образования» (Зарегистрирован 17.08.2022 № 69676);</w:t>
      </w:r>
    </w:p>
    <w:p w14:paraId="7634F770">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 Приказа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(Зарегистрирован 22.02.2024 № 77330); </w:t>
      </w:r>
    </w:p>
    <w:p w14:paraId="7339BA66">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11.04.2024 № 77830); </w:t>
      </w:r>
    </w:p>
    <w:p w14:paraId="7A252B12">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Министерства просвещения РФ от 02.08.2022 № 653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НОО, ООО, СОО» (Зарегистрирован 29.08.2022 № 69822); </w:t>
      </w:r>
    </w:p>
    <w:p w14:paraId="3663453F">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Приказа Минпросвещения России № 119 от 21.02.2024 «О внесении изменений в приложения № 1 и № 2 к приказу Минпросвещения России от 21.09.2022 г. N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(Зарегистрирован 22.03.2024 № 77603); </w:t>
      </w:r>
    </w:p>
    <w:p w14:paraId="6855D7D9">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Закона Республики Башкортостан «Об образовании в Республике Башкортостан» от  01.07.2013 г. №696-З (с изменениями и дополнениями).</w:t>
      </w:r>
    </w:p>
    <w:p w14:paraId="652C67C9">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Приказ МО РБ от 28.02.2019 г. № 04-05/146 о переходе на пятидневную неделю.</w:t>
      </w:r>
    </w:p>
    <w:p w14:paraId="2C563949">
      <w:pPr>
        <w:pStyle w:val="14"/>
        <w:numPr>
          <w:ilvl w:val="0"/>
          <w:numId w:val="1"/>
        </w:numPr>
        <w:spacing w:after="0" w:line="240" w:lineRule="auto"/>
        <w:ind w:left="0"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410CD65A">
      <w:pPr>
        <w:pStyle w:val="14"/>
        <w:spacing w:after="0" w:line="240" w:lineRule="auto"/>
        <w:jc w:val="both"/>
        <w:rPr>
          <w:rFonts w:ascii="Times New Roman" w:hAnsi="Times New Roman" w:eastAsia="Times New Roman" w:cs="Times New Roman"/>
          <w:sz w:val="24"/>
          <w:szCs w:val="24"/>
        </w:rPr>
      </w:pPr>
    </w:p>
    <w:p w14:paraId="75842734">
      <w:pPr>
        <w:spacing w:after="0" w:line="240" w:lineRule="auto"/>
        <w:ind w:firstLine="360"/>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xml:space="preserve">Учебный план определяет максимальный объем учебной нагрузки учащихся, распределяет учебные предметы, курсы, а также учебное время, отводимое на их освоение, по классам, представляет недельное распределение учебных часов, определяет формы промежуточной аттестации во </w:t>
      </w:r>
      <w:r>
        <w:rPr>
          <w:rFonts w:ascii="Times New Roman" w:hAnsi="Times New Roman" w:eastAsia="MS Mincho" w:cs="Times New Roman"/>
          <w:sz w:val="24"/>
          <w:szCs w:val="24"/>
          <w:lang w:val="en-US" w:eastAsia="ja-JP"/>
        </w:rPr>
        <w:t>II</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классах, отражает содержание курсов внеурочной деятельности с учащимися </w:t>
      </w:r>
      <w:r>
        <w:rPr>
          <w:rFonts w:ascii="Times New Roman" w:hAnsi="Times New Roman" w:eastAsia="MS Mincho" w:cs="Times New Roman"/>
          <w:sz w:val="24"/>
          <w:szCs w:val="24"/>
          <w:lang w:val="en-US" w:eastAsia="ja-JP"/>
        </w:rPr>
        <w:t>I</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классов. Учебный план обеспечивает возможность изучения башкирского языка как государственного языка РБ и родных языков народов Российской Федерации, а также устанавливает количество этих занятий.</w:t>
      </w:r>
    </w:p>
    <w:p w14:paraId="23EA9660">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xml:space="preserve">Учебный план для </w:t>
      </w:r>
      <w:r>
        <w:rPr>
          <w:rFonts w:ascii="Times New Roman" w:hAnsi="Times New Roman" w:eastAsia="MS Mincho" w:cs="Times New Roman"/>
          <w:sz w:val="24"/>
          <w:szCs w:val="24"/>
          <w:lang w:val="en-US" w:eastAsia="ja-JP"/>
        </w:rPr>
        <w:t>I</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классов включает в себя обязательную часть и часть, формируемую участниками образовательных отношений. Обязательная часть определяет состав учебных предметов обязательных предметных областей и учебное время, отводимое на их изучение по классам. Часть учебного плана, формируемая участниками образовательных отношений, определяет время, отводимое на изучение содержания образования, обеспечивающего реализацию интересов и потребностей учащихся, их родителей (законных представителей), педагогического коллектива. Время, отводимое на данную часть учебного плана, использовано на увеличение учебных часов, предусмотренных на изучение отдельных предметов обязательной части, на введение учебных занятий, обеспечивающих различные интересы обучающихся (в том числе этнокультурные) .</w:t>
      </w:r>
    </w:p>
    <w:p w14:paraId="5E6D3C80">
      <w:pPr>
        <w:autoSpaceDE w:val="0"/>
        <w:autoSpaceDN w:val="0"/>
        <w:adjustRightInd w:val="0"/>
        <w:spacing w:after="0" w:line="240" w:lineRule="auto"/>
        <w:ind w:firstLine="708"/>
        <w:jc w:val="both"/>
        <w:rPr>
          <w:rFonts w:ascii="Times New Roman" w:hAnsi="Times New Roman" w:eastAsia="Calibri" w:cs="Times New Roman"/>
          <w:sz w:val="24"/>
          <w:szCs w:val="24"/>
        </w:rPr>
      </w:pPr>
      <w:r>
        <w:rPr>
          <w:rFonts w:ascii="Times New Roman" w:hAnsi="Times New Roman" w:eastAsia="Calibri" w:cs="Times New Roman"/>
          <w:sz w:val="24"/>
          <w:szCs w:val="24"/>
        </w:rPr>
        <w:t>Учебный план определяет максимальный объем учебной нагрузки обучающихся, распределяет учебное время, отводимое на освоение федерального и национально - регионального компонента государственного образовательного стандарта по классам и предметным областям, компонента образовательного учреждения; обязательной части и части, формируемой участниками образовательной деятельности.</w:t>
      </w:r>
    </w:p>
    <w:p w14:paraId="535D686A">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Часы регионального (национально-регионального) компонента и компонента образовательной организации используются для углубленного изучения учебных предметов федерального компонента учебного плана, для изучения башкирского языка как государственного языка РБ, родных языков, истории и культуры Башкортостана, для введения новых учебных предметов.</w:t>
      </w:r>
    </w:p>
    <w:p w14:paraId="76C69592">
      <w:pPr>
        <w:spacing w:line="240" w:lineRule="auto"/>
        <w:ind w:firstLine="708"/>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соответствии с Постановлением Главного государственного санитарного врача РФ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 Постановлением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(с изменениями и дополнениями от 30 декабря 2022 г.) продолжительность урока во </w:t>
      </w:r>
      <w:r>
        <w:rPr>
          <w:rFonts w:ascii="Times New Roman" w:hAnsi="Times New Roman" w:eastAsia="Calibri" w:cs="Times New Roman"/>
          <w:sz w:val="24"/>
          <w:szCs w:val="24"/>
          <w:lang w:val="en-US"/>
        </w:rPr>
        <w:t>II</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XI</w:t>
      </w:r>
      <w:r>
        <w:rPr>
          <w:rFonts w:ascii="Times New Roman" w:hAnsi="Times New Roman" w:eastAsia="Calibri" w:cs="Times New Roman"/>
          <w:sz w:val="24"/>
          <w:szCs w:val="24"/>
        </w:rPr>
        <w:t xml:space="preserve"> классах составляет 40 минут. В </w:t>
      </w:r>
      <w:r>
        <w:rPr>
          <w:rFonts w:ascii="Times New Roman" w:hAnsi="Times New Roman" w:eastAsia="Calibri" w:cs="Times New Roman"/>
          <w:sz w:val="24"/>
          <w:szCs w:val="24"/>
          <w:lang w:val="en-US"/>
        </w:rPr>
        <w:t>I</w:t>
      </w:r>
      <w:r>
        <w:rPr>
          <w:rFonts w:ascii="Times New Roman" w:hAnsi="Times New Roman" w:eastAsia="Calibri" w:cs="Times New Roman"/>
          <w:sz w:val="24"/>
          <w:szCs w:val="24"/>
        </w:rPr>
        <w:t xml:space="preserve"> классах осуществляется «ступенчатый» режим обучения: в первой четверти (в сентябре-октябре) - по 3 урока в день по 35 минут, во второй четверти (в ноябре-декабре) - по 4 урока в день по 35 минут, в третьей-четвёртой четвертях (в январе-мае) – по 4 урока в день по 40 минут. Расписание звонков соответствует СанПиН 2.4.3648-20, СанПиН 1.2.3685-21.</w:t>
      </w:r>
    </w:p>
    <w:p w14:paraId="1F81FAF0">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xml:space="preserve">Максимальный объем учебной нагрузки учащихся также соответствует образовательным и санитарно-эпидемиологическим требованиям к условиям и организации обучения при 5-тидневной учебной неделе для учащихся </w:t>
      </w:r>
      <w:r>
        <w:rPr>
          <w:rFonts w:ascii="Times New Roman" w:hAnsi="Times New Roman" w:eastAsia="MS Mincho" w:cs="Times New Roman"/>
          <w:sz w:val="24"/>
          <w:szCs w:val="24"/>
          <w:lang w:val="en-US" w:eastAsia="ja-JP"/>
        </w:rPr>
        <w:t>I</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классов. Школа работает в 1 смену. Продолжительность учебной недели для учащихся </w:t>
      </w:r>
      <w:r>
        <w:rPr>
          <w:rFonts w:ascii="Times New Roman" w:hAnsi="Times New Roman" w:eastAsia="MS Mincho" w:cs="Times New Roman"/>
          <w:sz w:val="24"/>
          <w:szCs w:val="24"/>
          <w:lang w:val="en-US" w:eastAsia="ja-JP"/>
        </w:rPr>
        <w:t>I</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классов составляет 5 дней в неделю</w:t>
      </w:r>
    </w:p>
    <w:p w14:paraId="4ABC5E76">
      <w:pPr>
        <w:spacing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Учебный предмет «Физическая культура» в </w:t>
      </w:r>
      <w:r>
        <w:rPr>
          <w:rFonts w:ascii="Times New Roman" w:hAnsi="Times New Roman" w:eastAsia="Calibri" w:cs="Times New Roman"/>
          <w:sz w:val="24"/>
          <w:szCs w:val="24"/>
          <w:lang w:val="en-US"/>
        </w:rPr>
        <w:t>I</w:t>
      </w:r>
      <w:r>
        <w:rPr>
          <w:rFonts w:ascii="Times New Roman" w:hAnsi="Times New Roman" w:eastAsia="Calibri" w:cs="Times New Roman"/>
          <w:sz w:val="24"/>
          <w:szCs w:val="24"/>
        </w:rPr>
        <w:t xml:space="preserve"> - </w:t>
      </w:r>
      <w:r>
        <w:rPr>
          <w:rFonts w:ascii="Times New Roman" w:hAnsi="Times New Roman" w:eastAsia="Calibri" w:cs="Times New Roman"/>
          <w:sz w:val="24"/>
          <w:szCs w:val="24"/>
          <w:lang w:val="en-US"/>
        </w:rPr>
        <w:t>XI</w:t>
      </w:r>
      <w:r>
        <w:rPr>
          <w:rFonts w:ascii="Times New Roman" w:hAnsi="Times New Roman" w:eastAsia="Calibri" w:cs="Times New Roman"/>
          <w:sz w:val="24"/>
          <w:szCs w:val="24"/>
        </w:rPr>
        <w:t xml:space="preserve"> классах, изучается в объеме 3 часов в неделюодин час  из которых организован за счет курсов внеурочной деятельности.</w:t>
      </w:r>
    </w:p>
    <w:p w14:paraId="159EF74C">
      <w:pPr>
        <w:spacing w:line="240" w:lineRule="auto"/>
        <w:ind w:firstLine="709"/>
        <w:jc w:val="both"/>
        <w:rPr>
          <w:rFonts w:ascii="Times New Roman" w:hAnsi="Times New Roman" w:eastAsia="Calibri" w:cs="Times New Roman"/>
          <w:sz w:val="24"/>
          <w:szCs w:val="24"/>
        </w:rPr>
      </w:pPr>
      <w:r>
        <w:rPr>
          <w:rFonts w:ascii="Times New Roman" w:hAnsi="Times New Roman" w:eastAsia="MS Mincho" w:cs="Times New Roman"/>
          <w:sz w:val="24"/>
          <w:szCs w:val="24"/>
          <w:lang w:eastAsia="ja-JP"/>
        </w:rPr>
        <w:t xml:space="preserve">Изучение предметов </w:t>
      </w:r>
      <w:r>
        <w:rPr>
          <w:rFonts w:ascii="Times New Roman" w:hAnsi="Times New Roman" w:eastAsia="MS Mincho" w:cs="Times New Roman"/>
          <w:i/>
          <w:sz w:val="24"/>
          <w:szCs w:val="24"/>
          <w:lang w:eastAsia="ja-JP"/>
        </w:rPr>
        <w:t>«</w:t>
      </w:r>
      <w:r>
        <w:rPr>
          <w:rFonts w:ascii="Times New Roman" w:hAnsi="Times New Roman" w:eastAsia="MS Mincho" w:cs="Times New Roman"/>
          <w:bCs/>
          <w:i/>
          <w:sz w:val="24"/>
          <w:szCs w:val="24"/>
          <w:lang w:eastAsia="ja-JP"/>
        </w:rPr>
        <w:t>Родной язык», «Литературное чтение на родном языке», «Родная литература» «Родной язык и литература»</w:t>
      </w:r>
      <w:r>
        <w:rPr>
          <w:rFonts w:ascii="Times New Roman" w:hAnsi="Times New Roman" w:eastAsia="MS Mincho" w:cs="Times New Roman"/>
          <w:sz w:val="24"/>
          <w:szCs w:val="24"/>
          <w:lang w:eastAsia="ja-JP"/>
        </w:rPr>
        <w:t xml:space="preserve"> с </w:t>
      </w:r>
      <w:r>
        <w:rPr>
          <w:rFonts w:ascii="Times New Roman" w:hAnsi="Times New Roman" w:eastAsia="MS Mincho" w:cs="Times New Roman"/>
          <w:sz w:val="24"/>
          <w:szCs w:val="24"/>
          <w:lang w:val="en-US" w:eastAsia="ja-JP"/>
        </w:rPr>
        <w:t>I</w:t>
      </w:r>
      <w:r>
        <w:rPr>
          <w:rFonts w:ascii="Times New Roman" w:hAnsi="Times New Roman" w:eastAsia="MS Mincho" w:cs="Times New Roman"/>
          <w:sz w:val="24"/>
          <w:szCs w:val="24"/>
          <w:lang w:eastAsia="ja-JP"/>
        </w:rPr>
        <w:t xml:space="preserve"> по </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классы осуществляется по выбору родителей (законных представителей) (Закон Российской Федерации «О языках народов Российской Федерации», ст. 8). В связи с многонациональным составом учащихся осуществляется деление классов на группы по изучению родных языков независимо от количества учащихся. Группы для изучения родных языков могут создаваться из разных классов одной параллели. </w:t>
      </w:r>
    </w:p>
    <w:p w14:paraId="48503F94">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В учебной деятельности может осуществляться деление классов на две группы при наполняемости 25 и более человек при проведении учебных занятий:</w:t>
      </w:r>
    </w:p>
    <w:p w14:paraId="3231F9A5">
      <w:pPr>
        <w:spacing w:after="0"/>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w:t>
      </w:r>
      <w:r>
        <w:rPr>
          <w:rFonts w:ascii="Times New Roman" w:hAnsi="Times New Roman" w:eastAsia="Times New Roman" w:cs="Times New Roman"/>
          <w:sz w:val="24"/>
          <w:szCs w:val="24"/>
        </w:rPr>
        <w:t>Государственный (башкирский) язык Республики Башкортостан</w:t>
      </w:r>
      <w:r>
        <w:rPr>
          <w:rFonts w:ascii="Times New Roman" w:hAnsi="Times New Roman" w:eastAsia="MS Mincho" w:cs="Times New Roman"/>
          <w:sz w:val="24"/>
          <w:szCs w:val="24"/>
          <w:lang w:eastAsia="ja-JP"/>
        </w:rPr>
        <w:t>»</w:t>
      </w:r>
    </w:p>
    <w:p w14:paraId="300B47B0">
      <w:pPr>
        <w:tabs>
          <w:tab w:val="left" w:pos="6348"/>
        </w:tabs>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«Иностранный язык» (</w:t>
      </w:r>
      <w:r>
        <w:rPr>
          <w:rFonts w:ascii="Times New Roman" w:hAnsi="Times New Roman" w:eastAsia="MS Mincho" w:cs="Times New Roman"/>
          <w:sz w:val="24"/>
          <w:szCs w:val="24"/>
          <w:lang w:val="en-US" w:eastAsia="ja-JP"/>
        </w:rPr>
        <w:t>II</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классы);</w:t>
      </w:r>
      <w:r>
        <w:rPr>
          <w:rFonts w:ascii="Times New Roman" w:hAnsi="Times New Roman" w:eastAsia="MS Mincho" w:cs="Times New Roman"/>
          <w:sz w:val="24"/>
          <w:szCs w:val="24"/>
          <w:lang w:eastAsia="ja-JP"/>
        </w:rPr>
        <w:tab/>
      </w:r>
    </w:p>
    <w:p w14:paraId="07022532">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«Труд (технология)» (</w:t>
      </w:r>
      <w:r>
        <w:rPr>
          <w:rFonts w:ascii="Times New Roman" w:hAnsi="Times New Roman" w:eastAsia="MS Mincho" w:cs="Times New Roman"/>
          <w:sz w:val="24"/>
          <w:szCs w:val="24"/>
          <w:lang w:val="en-US" w:eastAsia="ja-JP"/>
        </w:rPr>
        <w:t>V</w:t>
      </w:r>
      <w:r>
        <w:rPr>
          <w:rFonts w:ascii="Times New Roman" w:hAnsi="Times New Roman" w:eastAsia="MS Mincho" w:cs="Times New Roman"/>
          <w:sz w:val="24"/>
          <w:szCs w:val="24"/>
          <w:lang w:eastAsia="ja-JP"/>
        </w:rPr>
        <w:t>-</w:t>
      </w:r>
      <w:r>
        <w:rPr>
          <w:rFonts w:ascii="Times New Roman" w:hAnsi="Times New Roman" w:eastAsia="MS Mincho" w:cs="Times New Roman"/>
          <w:sz w:val="24"/>
          <w:szCs w:val="24"/>
          <w:lang w:val="en-US" w:eastAsia="ja-JP"/>
        </w:rPr>
        <w:t>VIII</w:t>
      </w:r>
      <w:r>
        <w:rPr>
          <w:rFonts w:ascii="Times New Roman" w:hAnsi="Times New Roman" w:eastAsia="MS Mincho" w:cs="Times New Roman"/>
          <w:sz w:val="24"/>
          <w:szCs w:val="24"/>
          <w:lang w:eastAsia="ja-JP"/>
        </w:rPr>
        <w:t xml:space="preserve"> классы);</w:t>
      </w:r>
    </w:p>
    <w:p w14:paraId="55881C93">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«Физика», «Химия» (во время проведения практических занятий);</w:t>
      </w:r>
    </w:p>
    <w:p w14:paraId="3C109CF8">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«Информатика» (</w:t>
      </w:r>
      <w:r>
        <w:rPr>
          <w:rFonts w:ascii="Times New Roman" w:hAnsi="Times New Roman" w:eastAsia="MS Mincho" w:cs="Times New Roman"/>
          <w:sz w:val="24"/>
          <w:szCs w:val="24"/>
          <w:lang w:val="en-US" w:eastAsia="ja-JP"/>
        </w:rPr>
        <w:t>VII</w:t>
      </w:r>
      <w:r>
        <w:rPr>
          <w:rFonts w:ascii="Times New Roman" w:hAnsi="Times New Roman" w:eastAsia="MS Mincho" w:cs="Times New Roman"/>
          <w:sz w:val="24"/>
          <w:szCs w:val="24"/>
          <w:lang w:eastAsia="ja-JP"/>
        </w:rPr>
        <w:t xml:space="preserve">- </w:t>
      </w:r>
      <w:r>
        <w:rPr>
          <w:rFonts w:ascii="Times New Roman" w:hAnsi="Times New Roman" w:eastAsia="MS Mincho" w:cs="Times New Roman"/>
          <w:sz w:val="24"/>
          <w:szCs w:val="24"/>
          <w:lang w:val="en-US" w:eastAsia="ja-JP"/>
        </w:rPr>
        <w:t>XI</w:t>
      </w:r>
      <w:r>
        <w:rPr>
          <w:rFonts w:ascii="Times New Roman" w:hAnsi="Times New Roman" w:eastAsia="MS Mincho" w:cs="Times New Roman"/>
          <w:sz w:val="24"/>
          <w:szCs w:val="24"/>
          <w:lang w:eastAsia="ja-JP"/>
        </w:rPr>
        <w:t xml:space="preserve"> классы);</w:t>
      </w:r>
    </w:p>
    <w:p w14:paraId="3F8D4316">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Промежуточная аттестация учащихся проводится в соответствии с «Положением о проведении промежуточной аттестации учащихся и осуществлении текущего контроля их успеваемости в МАОУ «Школа № 109 имени М.И.Абдуллина». Промежуточная аттестация проводится по всем предметам учебного плана.</w:t>
      </w:r>
    </w:p>
    <w:p w14:paraId="54024029">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Промежуточная аттестация (четвертная) учащихся проводится по каждому учебному предмету с учетом его специфики в следующих формах:</w:t>
      </w:r>
    </w:p>
    <w:p w14:paraId="0F0DCA51">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Диктант с грамматическим заданием, изложение;</w:t>
      </w:r>
    </w:p>
    <w:p w14:paraId="001B41AD">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Контрольная работа, сочинение;</w:t>
      </w:r>
    </w:p>
    <w:p w14:paraId="0201EDF8">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Задания на основе анализа текста;</w:t>
      </w:r>
    </w:p>
    <w:p w14:paraId="0E78216A">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Творческий экзамен;</w:t>
      </w:r>
    </w:p>
    <w:p w14:paraId="2A7A5D16">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Тест;</w:t>
      </w:r>
    </w:p>
    <w:p w14:paraId="09D31E49">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Индивидуальныйпроект;</w:t>
      </w:r>
    </w:p>
    <w:p w14:paraId="3C868E50">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Реферат;</w:t>
      </w:r>
    </w:p>
    <w:p w14:paraId="2EA7800C">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Лабораторная работа;</w:t>
      </w:r>
    </w:p>
    <w:p w14:paraId="2506D8F2">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Разработка предметов живописи;</w:t>
      </w:r>
    </w:p>
    <w:p w14:paraId="266104F3">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Разработка изделий;</w:t>
      </w:r>
    </w:p>
    <w:p w14:paraId="1965233A">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Сдача нормативов;</w:t>
      </w:r>
    </w:p>
    <w:p w14:paraId="1E36C087">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Публичное выступление;</w:t>
      </w:r>
    </w:p>
    <w:p w14:paraId="5BDD418C">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Доклад;</w:t>
      </w:r>
    </w:p>
    <w:p w14:paraId="53FF01D1">
      <w:pPr>
        <w:spacing w:after="0" w:line="240" w:lineRule="auto"/>
        <w:jc w:val="both"/>
        <w:rPr>
          <w:rFonts w:ascii="Times New Roman" w:hAnsi="Times New Roman" w:eastAsia="MS Mincho" w:cs="Times New Roman"/>
          <w:i/>
          <w:sz w:val="24"/>
          <w:szCs w:val="24"/>
          <w:lang w:eastAsia="ja-JP"/>
        </w:rPr>
      </w:pPr>
      <w:r>
        <w:rPr>
          <w:rFonts w:ascii="Times New Roman" w:hAnsi="Times New Roman" w:eastAsia="MS Mincho" w:cs="Times New Roman"/>
          <w:i/>
          <w:sz w:val="24"/>
          <w:szCs w:val="24"/>
          <w:lang w:eastAsia="ja-JP"/>
        </w:rPr>
        <w:t>Портфолио;</w:t>
      </w:r>
    </w:p>
    <w:p w14:paraId="1511FA0C">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письменная проверка – письменный ответ учащегося на один или систему вопросов (заданий). К письменным ответам относятся: домашние, проверочные, лабораторные, практические, контрольные, творческие работы; письменные отчёты о наблюдениях; письменные ответы на вопросы теста; сочинения, изложения, диктанты, рефераты ( с учетом специфики учебного предмета);</w:t>
      </w:r>
    </w:p>
    <w:p w14:paraId="503A6A25">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устная проверка – устный ответ учащегося на один или систему вопросов в форме ответа на билеты, беседы, собеседования  (с учетом специфики учебного предмета);</w:t>
      </w:r>
    </w:p>
    <w:p w14:paraId="06C7E405">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комбинированная проверка - сочетание письменных и устных форм проверок.</w:t>
      </w:r>
    </w:p>
    <w:p w14:paraId="293F8396">
      <w:pPr>
        <w:spacing w:after="0" w:line="240" w:lineRule="auto"/>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Годовая промежуточная аттестация проводится на основе результатов четвертных промежуточных аттестаций, и представляет собой среднее арифметическое результатов четвертных аттестаций.</w:t>
      </w:r>
    </w:p>
    <w:p w14:paraId="202CB194">
      <w:pPr>
        <w:spacing w:after="0" w:line="240" w:lineRule="auto"/>
        <w:jc w:val="both"/>
        <w:rPr>
          <w:rFonts w:ascii="Times New Roman" w:hAnsi="Times New Roman" w:eastAsia="MS Mincho" w:cs="Times New Roman"/>
          <w:sz w:val="24"/>
          <w:szCs w:val="24"/>
          <w:lang w:eastAsia="ja-JP"/>
        </w:rPr>
      </w:pPr>
      <w:r>
        <w:rPr>
          <w:rFonts w:ascii="Times New Roman" w:hAnsi="Times New Roman" w:cs="Times New Roman"/>
          <w:sz w:val="24"/>
          <w:szCs w:val="24"/>
        </w:rPr>
        <w:t>Итоговая отметка за четверть определяется как среднее арифметическое текущих отметок и выставляется в соответствии с правилами математического округления, годовая аттестация определяется как среднее арифметическое четвертных отметок.</w:t>
      </w:r>
    </w:p>
    <w:p w14:paraId="6EBD548F">
      <w:pPr>
        <w:spacing w:after="0" w:line="240" w:lineRule="auto"/>
        <w:jc w:val="both"/>
        <w:rPr>
          <w:rFonts w:ascii="Times New Roman" w:hAnsi="Times New Roman" w:eastAsia="MS Mincho" w:cs="Times New Roman"/>
          <w:bCs/>
          <w:sz w:val="24"/>
          <w:szCs w:val="24"/>
          <w:lang w:eastAsia="ja-JP"/>
        </w:rPr>
      </w:pPr>
      <w:r>
        <w:rPr>
          <w:rFonts w:ascii="Times New Roman" w:hAnsi="Times New Roman" w:eastAsia="MS Mincho" w:cs="Times New Roman"/>
          <w:bCs/>
          <w:sz w:val="24"/>
          <w:szCs w:val="24"/>
          <w:lang w:eastAsia="ja-JP"/>
        </w:rPr>
        <w:t>При наличии детей в форме семейного образования, обучения на дому, обучающихся с ограниченными возможностями здоровья возможна работа по индивидуальному учебному плану.</w:t>
      </w:r>
    </w:p>
    <w:p w14:paraId="052911F3">
      <w:pPr>
        <w:spacing w:after="0" w:line="240" w:lineRule="auto"/>
        <w:jc w:val="both"/>
        <w:rPr>
          <w:rFonts w:ascii="Times New Roman" w:hAnsi="Times New Roman" w:eastAsia="MS Mincho" w:cs="Times New Roman"/>
          <w:bCs/>
          <w:sz w:val="24"/>
          <w:szCs w:val="24"/>
          <w:lang w:eastAsia="ja-JP"/>
        </w:rPr>
      </w:pPr>
    </w:p>
    <w:p w14:paraId="5E7A355F">
      <w:pPr>
        <w:numPr>
          <w:ilvl w:val="0"/>
          <w:numId w:val="2"/>
        </w:numPr>
        <w:autoSpaceDE w:val="0"/>
        <w:autoSpaceDN w:val="0"/>
        <w:adjustRightInd w:val="0"/>
        <w:spacing w:after="0" w:line="240" w:lineRule="auto"/>
        <w:ind w:left="0"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НАЧАЛЬНОЕ ОБЩЕЕ ОБРАЗОВАНИЕ </w:t>
      </w:r>
    </w:p>
    <w:p w14:paraId="0315F633">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Учебный план начального общего образования МАОУ «Школа №109 имени М.И.Абдуллина» (далее — учебный план), обеспечивает реализацию требований ФГОС, определяет учебную нагрузку в соответствии с требованиями к организации образовательной деятельности к учебной нагрузке при 5-дневной учебной неделе, предусмотренными </w:t>
      </w:r>
      <w:r>
        <w:fldChar w:fldCharType="begin"/>
      </w:r>
      <w:r>
        <w:instrText xml:space="preserve"> HYPERLINK "https://base.garant.ru/400274954/" </w:instrText>
      </w:r>
      <w:r>
        <w:fldChar w:fldCharType="separate"/>
      </w:r>
      <w:r>
        <w:rPr>
          <w:rFonts w:ascii="Times New Roman" w:hAnsi="Times New Roman" w:eastAsia="Times New Roman" w:cs="Times New Roman"/>
          <w:sz w:val="24"/>
          <w:szCs w:val="24"/>
          <w:u w:val="single"/>
        </w:rPr>
        <w:t>Гигиеническими нормативами</w:t>
      </w:r>
      <w:r>
        <w:rPr>
          <w:rFonts w:ascii="Times New Roman" w:hAnsi="Times New Roman" w:eastAsia="Times New Roman" w:cs="Times New Roman"/>
          <w:sz w:val="24"/>
          <w:szCs w:val="24"/>
          <w:u w:val="single"/>
        </w:rPr>
        <w:fldChar w:fldCharType="end"/>
      </w:r>
      <w:r>
        <w:rPr>
          <w:rFonts w:ascii="Times New Roman" w:hAnsi="Times New Roman" w:eastAsia="Times New Roman" w:cs="Times New Roman"/>
          <w:sz w:val="24"/>
          <w:szCs w:val="24"/>
        </w:rPr>
        <w:t> и </w:t>
      </w:r>
      <w:r>
        <w:fldChar w:fldCharType="begin"/>
      </w:r>
      <w:r>
        <w:instrText xml:space="preserve"> HYPERLINK "https://base.garant.ru/75093644/86674d20d06c3956a601ddc16326e3a9/" \l "block_1000" </w:instrText>
      </w:r>
      <w:r>
        <w:fldChar w:fldCharType="separate"/>
      </w:r>
      <w:r>
        <w:rPr>
          <w:rFonts w:ascii="Times New Roman" w:hAnsi="Times New Roman" w:eastAsia="Times New Roman" w:cs="Times New Roman"/>
          <w:sz w:val="24"/>
          <w:szCs w:val="24"/>
          <w:u w:val="single"/>
        </w:rPr>
        <w:t>Санитарно-эпидемиологическими требованиями</w:t>
      </w:r>
      <w:r>
        <w:rPr>
          <w:rFonts w:ascii="Times New Roman" w:hAnsi="Times New Roman" w:eastAsia="Times New Roman" w:cs="Times New Roman"/>
          <w:sz w:val="24"/>
          <w:szCs w:val="24"/>
          <w:u w:val="single"/>
        </w:rPr>
        <w:fldChar w:fldCharType="end"/>
      </w:r>
      <w:r>
        <w:rPr>
          <w:rFonts w:ascii="Times New Roman" w:hAnsi="Times New Roman" w:eastAsia="Times New Roman" w:cs="Times New Roman"/>
          <w:sz w:val="24"/>
          <w:szCs w:val="24"/>
        </w:rPr>
        <w:t>, перечень учебных предметов, учебных курсов, учебных модулей.</w:t>
      </w:r>
    </w:p>
    <w:p w14:paraId="33D6BD3C">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14:paraId="6153C254">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14:paraId="02A50566">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системный подход и индивидуализацию обучения.</w:t>
      </w:r>
    </w:p>
    <w:p w14:paraId="377C3FA5">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из числа государственных языков республик Российской Федерации, в том числе русского языка как родного языка.</w:t>
      </w:r>
    </w:p>
    <w:p w14:paraId="2ECA8380">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14:paraId="0EEE7E3C">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по уровню сложности и направленности с учетом образовательных потребностей и способностей обучающихся.</w:t>
      </w:r>
    </w:p>
    <w:p w14:paraId="53E82E6D">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Учебный план состоит из двух частей — обязательной части и части, формируемой участниками образовательных отношений. </w:t>
      </w:r>
    </w:p>
    <w:p w14:paraId="586EF84A">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Общий объем аудиторной работы обучающихся за четыре учебных года не может составлять менее 2966 академических часов и более 3305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w:t>
      </w:r>
      <w:r>
        <w:fldChar w:fldCharType="begin"/>
      </w:r>
      <w:r>
        <w:instrText xml:space="preserve"> HYPERLINK "https://base.garant.ru/400274954/" </w:instrText>
      </w:r>
      <w:r>
        <w:fldChar w:fldCharType="separate"/>
      </w:r>
      <w:r>
        <w:rPr>
          <w:rFonts w:ascii="Times New Roman" w:hAnsi="Times New Roman" w:cs="Times New Roman"/>
          <w:sz w:val="24"/>
          <w:szCs w:val="24"/>
          <w:u w:val="single"/>
        </w:rPr>
        <w:t>Гигиеническими нормативами</w:t>
      </w:r>
      <w:r>
        <w:rPr>
          <w:rFonts w:ascii="Times New Roman" w:hAnsi="Times New Roman" w:cs="Times New Roman"/>
          <w:sz w:val="24"/>
          <w:szCs w:val="24"/>
          <w:u w:val="single"/>
        </w:rPr>
        <w:fldChar w:fldCharType="end"/>
      </w:r>
      <w:r>
        <w:rPr>
          <w:rFonts w:ascii="Times New Roman" w:hAnsi="Times New Roman" w:cs="Times New Roman"/>
          <w:sz w:val="24"/>
          <w:szCs w:val="24"/>
        </w:rPr>
        <w:t> и </w:t>
      </w:r>
      <w:r>
        <w:fldChar w:fldCharType="begin"/>
      </w:r>
      <w:r>
        <w:instrText xml:space="preserve"> HYPERLINK "https://base.garant.ru/75093644/86674d20d06c3956a601ddc16326e3a9/" \l "block_1000" </w:instrText>
      </w:r>
      <w:r>
        <w:fldChar w:fldCharType="separate"/>
      </w:r>
      <w:r>
        <w:rPr>
          <w:rFonts w:ascii="Times New Roman" w:hAnsi="Times New Roman" w:cs="Times New Roman"/>
          <w:sz w:val="24"/>
          <w:szCs w:val="24"/>
          <w:u w:val="single"/>
        </w:rPr>
        <w:t>Санитарно-эпидемиологическими требованиями</w:t>
      </w:r>
      <w:r>
        <w:rPr>
          <w:rFonts w:ascii="Times New Roman" w:hAnsi="Times New Roman" w:cs="Times New Roman"/>
          <w:sz w:val="24"/>
          <w:szCs w:val="24"/>
          <w:u w:val="single"/>
        </w:rPr>
        <w:fldChar w:fldCharType="end"/>
      </w:r>
      <w:r>
        <w:rPr>
          <w:rFonts w:ascii="Times New Roman" w:hAnsi="Times New Roman" w:cs="Times New Roman"/>
          <w:sz w:val="24"/>
          <w:szCs w:val="24"/>
        </w:rPr>
        <w:t>.</w:t>
      </w:r>
    </w:p>
    <w:p w14:paraId="65BB7BEF">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Объём обязательной части программы начального общего образования составляет 80 %, а объём части, формируемой участниками образовательных отношений из перечня, предлагаемого образовательной организацией, — 20 % от общего объёма. Объём обязательной части программы начального общего образования, реализуемой в соответствии с требованиями к организации образовательного процесса к учебной нагрузке при 5-дневной учебной неделе, предусмотренными действующими санитарными правилами и гигиеническими нормативами.</w:t>
      </w:r>
    </w:p>
    <w:p w14:paraId="7A5EA000">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 учебное время, отводимое на их изучение по классам (годам) обучения.</w:t>
      </w:r>
    </w:p>
    <w:p w14:paraId="452EF9EB">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Санитарно-эпидемиологическим правилам 2.4.3648-20 «Санитарно-эпидемиологические требования и правила к организациям воспитания и обучения, отдыха и оздоровления детей и молодёжи» и Гигиеническим нормативам СанПиН 1.2.3685-21 «Гигиенические нормативы и требования к обеспечению безопасности и (или) безвредности для человека факторов среды обитания». </w:t>
      </w:r>
    </w:p>
    <w:p w14:paraId="16EA60E6">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Учебный план ориентирован на 4-х летний срок освоения образовательных программ начального общего образования.</w:t>
      </w:r>
    </w:p>
    <w:p w14:paraId="6F41BFA6">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МАОУ «Школа №109 имени М.И.Абдуллина» установлена 5-дневная учебная неделя.</w:t>
      </w:r>
    </w:p>
    <w:p w14:paraId="251E4BD4">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Продолжительность учебного года при получении начального общего образования составляет 34 недели, в 1 классе - 33 недели.</w:t>
      </w:r>
    </w:p>
    <w:p w14:paraId="67F91B10">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Продолжительность каникул в течение учебного года составляет не менее 30 календарных дней, летом - не менее 8 недель. Для обучающихся 1 классов устанавливаются в течение года дополнительные недельные каникулы.</w:t>
      </w:r>
    </w:p>
    <w:p w14:paraId="1126DD40">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Обязательная недельная нагрузка обучающихся  школы соответствует нормам, определенным СанПиН и составляет в I классе - 21 час, во II-IV классах – 23 часа. </w:t>
      </w:r>
    </w:p>
    <w:p w14:paraId="031094B5">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Продолжительность урока составляет:</w:t>
      </w:r>
    </w:p>
    <w:p w14:paraId="1F91934A">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1 классе по 35 мин. (сентябрь - декабрь), 40 мин (январь - май);</w:t>
      </w:r>
    </w:p>
    <w:p w14:paraId="7095FB19">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 2 - 4 классах - 40 мин (по решению МАОУ «Школа № 109 им. М. И. Абдуллина).</w:t>
      </w:r>
    </w:p>
    <w:p w14:paraId="0A715768">
      <w:pPr>
        <w:spacing w:after="0" w:line="240" w:lineRule="auto"/>
        <w:ind w:firstLine="709"/>
        <w:jc w:val="both"/>
        <w:rPr>
          <w:rFonts w:ascii="Times New Roman" w:hAnsi="Times New Roman" w:eastAsia="Calibri" w:cs="Times New Roman"/>
          <w:sz w:val="24"/>
          <w:szCs w:val="24"/>
        </w:rPr>
      </w:pPr>
    </w:p>
    <w:p w14:paraId="6213C1F9">
      <w:pPr>
        <w:tabs>
          <w:tab w:val="left" w:pos="960"/>
        </w:tabs>
        <w:spacing w:line="240" w:lineRule="auto"/>
        <w:ind w:right="175" w:firstLine="709"/>
        <w:contextualSpacing/>
        <w:jc w:val="both"/>
        <w:rPr>
          <w:rFonts w:ascii="Times New Roman" w:hAnsi="Times New Roman" w:cs="Times New Roman"/>
          <w:sz w:val="24"/>
          <w:szCs w:val="24"/>
        </w:rPr>
      </w:pPr>
      <w:r>
        <w:rPr>
          <w:rFonts w:ascii="Times New Roman" w:hAnsi="Times New Roman" w:cs="Times New Roman"/>
          <w:sz w:val="24"/>
          <w:szCs w:val="24"/>
        </w:rPr>
        <w:t>Обучение в 1-х классах осуществляется с соблюдением следующих дополнительных требований:</w:t>
      </w:r>
    </w:p>
    <w:p w14:paraId="7167617B">
      <w:pPr>
        <w:widowControl w:val="0"/>
        <w:numPr>
          <w:ilvl w:val="0"/>
          <w:numId w:val="3"/>
        </w:numPr>
        <w:suppressAutoHyphens/>
        <w:spacing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учебные занятия проводятся по 5-дневной учебной неделе и только в первую смену;</w:t>
      </w:r>
    </w:p>
    <w:p w14:paraId="2D684E53">
      <w:pPr>
        <w:widowControl w:val="0"/>
        <w:numPr>
          <w:ilvl w:val="0"/>
          <w:numId w:val="3"/>
        </w:numPr>
        <w:suppressAutoHyphens/>
        <w:spacing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январь - май - по 4 урока в день по 40 минут каждый);</w:t>
      </w:r>
    </w:p>
    <w:p w14:paraId="53B7D590">
      <w:pPr>
        <w:widowControl w:val="0"/>
        <w:numPr>
          <w:ilvl w:val="0"/>
          <w:numId w:val="3"/>
        </w:numPr>
        <w:suppressAutoHyphens/>
        <w:spacing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рекомендуется организация в середине учебного дня динамической паузы продолжительностью не менее 40 минут; </w:t>
      </w:r>
    </w:p>
    <w:p w14:paraId="6EEA8C08">
      <w:pPr>
        <w:widowControl w:val="0"/>
        <w:numPr>
          <w:ilvl w:val="0"/>
          <w:numId w:val="3"/>
        </w:numPr>
        <w:suppressAutoHyphens/>
        <w:spacing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обучение проводится без балльного оценивания занятий обучающихся и домашних заданий;</w:t>
      </w:r>
    </w:p>
    <w:p w14:paraId="1F828866">
      <w:pPr>
        <w:widowControl w:val="0"/>
        <w:numPr>
          <w:ilvl w:val="0"/>
          <w:numId w:val="3"/>
        </w:numPr>
        <w:suppressAutoHyphens/>
        <w:spacing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дополнительные недельные каникулы в середине третьей четверти при традиционном режиме обучения. </w:t>
      </w:r>
    </w:p>
    <w:p w14:paraId="30F29BB7">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b/>
          <w:i/>
          <w:sz w:val="24"/>
          <w:szCs w:val="24"/>
        </w:rPr>
        <w:t>Урочная деятельность</w:t>
      </w:r>
      <w:r>
        <w:rPr>
          <w:rFonts w:ascii="Times New Roman" w:hAnsi="Times New Roman" w:eastAsia="Times New Roman" w:cs="Times New Roman"/>
          <w:sz w:val="24"/>
          <w:szCs w:val="24"/>
        </w:rPr>
        <w:t xml:space="preserve">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w:t>
      </w:r>
    </w:p>
    <w:p w14:paraId="676130BE">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14:paraId="1BF60C6A">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b/>
          <w:i/>
          <w:sz w:val="24"/>
          <w:szCs w:val="24"/>
        </w:rPr>
        <w:t>Внеурочная деятельность</w:t>
      </w:r>
      <w:r>
        <w:rPr>
          <w:rFonts w:ascii="Times New Roman" w:hAnsi="Times New Roman" w:eastAsia="Times New Roman" w:cs="Times New Roman"/>
          <w:sz w:val="24"/>
          <w:szCs w:val="24"/>
        </w:rPr>
        <w:t xml:space="preserve">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14:paraId="5DBC913C">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осуществляющие образовательную деятельность, предоставляют обучающимся возможность выбора широкого спектра занятий, направленных на их развитие.</w:t>
      </w:r>
    </w:p>
    <w:p w14:paraId="46AB7A3E">
      <w:pPr>
        <w:spacing w:after="0" w:line="240" w:lineRule="auto"/>
        <w:ind w:right="40" w:firstLine="709"/>
        <w:jc w:val="both"/>
        <w:rPr>
          <w:rFonts w:ascii="Times New Roman" w:hAnsi="Times New Roman" w:eastAsia="Times New Roman" w:cs="Times New Roman"/>
          <w:sz w:val="24"/>
          <w:szCs w:val="24"/>
          <w:shd w:val="clear" w:color="auto" w:fill="FFFFFF"/>
        </w:rPr>
      </w:pPr>
      <w:r>
        <w:rPr>
          <w:rFonts w:ascii="Times New Roman" w:hAnsi="Times New Roman" w:cs="Times New Roman"/>
          <w:sz w:val="24"/>
          <w:szCs w:val="24"/>
        </w:rP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w:t>
      </w:r>
      <w:r>
        <w:rPr>
          <w:rFonts w:ascii="Times New Roman" w:hAnsi="Times New Roman" w:eastAsia="Times New Roman" w:cs="Times New Roman"/>
          <w:sz w:val="24"/>
          <w:szCs w:val="24"/>
          <w:shd w:val="clear" w:color="auto" w:fill="FFFFFF"/>
        </w:rPr>
        <w:t>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План внеурочной деятельности является организационным механизмом реализации образовательной программы основного общего образования МАОУ «Школа №109 имени М.И.Абдуллина».</w:t>
      </w:r>
    </w:p>
    <w:p w14:paraId="144B4657">
      <w:pPr>
        <w:spacing w:after="0" w:line="240" w:lineRule="auto"/>
        <w:ind w:right="40" w:firstLine="709"/>
        <w:jc w:val="both"/>
        <w:rPr>
          <w:rFonts w:ascii="Times New Roman" w:hAnsi="Times New Roman" w:eastAsia="Times New Roman" w:cs="Times New Roman"/>
          <w:sz w:val="24"/>
          <w:szCs w:val="24"/>
          <w:shd w:val="clear" w:color="auto" w:fill="FFFFFF"/>
        </w:rPr>
      </w:pPr>
      <w:r>
        <w:rPr>
          <w:rFonts w:ascii="Times New Roman" w:hAnsi="Times New Roman" w:eastAsia="Times New Roman" w:cs="Times New Roman"/>
          <w:sz w:val="24"/>
          <w:szCs w:val="24"/>
          <w:shd w:val="clear" w:color="auto" w:fill="FFFFFF"/>
        </w:rPr>
        <w:t>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 возможностей школы.</w:t>
      </w:r>
    </w:p>
    <w:p w14:paraId="45D54AEE">
      <w:pPr>
        <w:spacing w:after="0" w:line="240" w:lineRule="auto"/>
        <w:ind w:right="40" w:firstLine="709"/>
        <w:jc w:val="both"/>
        <w:rPr>
          <w:rFonts w:ascii="Times New Roman" w:hAnsi="Times New Roman" w:eastAsia="Times New Roman" w:cs="Times New Roman"/>
          <w:sz w:val="24"/>
          <w:szCs w:val="24"/>
          <w:shd w:val="clear" w:color="auto" w:fill="FFFFFF"/>
        </w:rPr>
      </w:pPr>
      <w:r>
        <w:rPr>
          <w:rFonts w:ascii="Times New Roman" w:hAnsi="Times New Roman" w:eastAsia="Times New Roman" w:cs="Times New Roman"/>
          <w:sz w:val="24"/>
          <w:szCs w:val="24"/>
          <w:shd w:val="clear" w:color="auto" w:fill="FFFFFF"/>
        </w:rPr>
        <w:t xml:space="preserve">Формы внеурочной деятельности предусматривают активность и самостоятельность обучающихся,  сочетают индивидуальную и групповую работы,  обеспечивают гибкий режим занятий, переменный состав обучающихся, проектную и исследовательскую деятельность, экскурсии, походы, деловые игры. </w:t>
      </w:r>
    </w:p>
    <w:p w14:paraId="32C3EFB4">
      <w:pPr>
        <w:spacing w:after="0" w:line="240" w:lineRule="auto"/>
        <w:ind w:right="40" w:firstLine="709"/>
        <w:jc w:val="both"/>
        <w:rPr>
          <w:rFonts w:ascii="Times New Roman" w:hAnsi="Times New Roman" w:eastAsia="Times New Roman" w:cs="Times New Roman"/>
          <w:sz w:val="24"/>
          <w:szCs w:val="24"/>
          <w:shd w:val="clear" w:color="auto" w:fill="FFFFFF"/>
        </w:rPr>
      </w:pPr>
      <w:r>
        <w:rPr>
          <w:rFonts w:ascii="Times New Roman" w:hAnsi="Times New Roman" w:eastAsia="Times New Roman" w:cs="Times New Roman"/>
          <w:sz w:val="24"/>
          <w:szCs w:val="24"/>
          <w:shd w:val="clear" w:color="auto" w:fill="FFFFFF"/>
        </w:rPr>
        <w:t>В зависимости от конкретных условий реализации основной 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14:paraId="62270031">
      <w:pPr>
        <w:spacing w:after="0" w:line="240" w:lineRule="auto"/>
        <w:ind w:right="40" w:firstLine="709"/>
        <w:jc w:val="both"/>
        <w:rPr>
          <w:rFonts w:ascii="Times New Roman" w:hAnsi="Times New Roman" w:eastAsia="Times New Roman" w:cs="Times New Roman"/>
          <w:sz w:val="24"/>
          <w:szCs w:val="24"/>
          <w:shd w:val="clear" w:color="auto" w:fill="FFFFFF"/>
        </w:rPr>
      </w:pPr>
      <w:r>
        <w:rPr>
          <w:rFonts w:ascii="Times New Roman" w:hAnsi="Times New Roman" w:eastAsia="Times New Roman" w:cs="Times New Roman"/>
          <w:sz w:val="24"/>
          <w:szCs w:val="24"/>
          <w:shd w:val="clear" w:color="auto" w:fill="FFFFFF"/>
        </w:rPr>
        <w:t>Школа может самостоятельно разрабатывать и утверждать рабочие программы курсов внеурочной деятельности и определять формы организации образовательной деятельности в рамках реализации образовательной программы основного общего образования.</w:t>
      </w:r>
    </w:p>
    <w:p w14:paraId="2643ABC3">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Время, отведённое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основной образовательной программы.</w:t>
      </w:r>
    </w:p>
    <w:p w14:paraId="08E17F79">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МАОУ «Школа №109 имени М.И.Абдуллина».</w:t>
      </w:r>
    </w:p>
    <w:p w14:paraId="46B5E529">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При организации внеурочной деятельности учащихся могут быть использованы возможности организаций дополнительного образования, культуры, спорта. Для проведения внеурочной деятельности могут привлекаться не только учителя школы, но и педагоги дополнительного образования.</w:t>
      </w:r>
    </w:p>
    <w:p w14:paraId="1C57D7D9">
      <w:pPr>
        <w:spacing w:after="0" w:line="240" w:lineRule="auto"/>
        <w:ind w:firstLine="709"/>
        <w:jc w:val="both"/>
        <w:rPr>
          <w:rFonts w:ascii="Times New Roman" w:hAnsi="Times New Roman" w:eastAsia="Calibri" w:cs="Times New Roman"/>
          <w:sz w:val="24"/>
          <w:szCs w:val="24"/>
        </w:rPr>
      </w:pPr>
      <w:r>
        <w:rPr>
          <w:rFonts w:ascii="Times New Roman" w:hAnsi="Times New Roman" w:eastAsia="Calibri" w:cs="Times New Roman"/>
          <w:sz w:val="24"/>
          <w:szCs w:val="24"/>
        </w:rPr>
        <w:t>В интересах детей с участием самих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дисциплин, курсов, модулей, темп и формы образования). Реализация индивидуальных учебных планов может быть организована в том числе с помощью дистанционного образования.</w:t>
      </w:r>
    </w:p>
    <w:p w14:paraId="62846D05">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Текущему контролю успеваемости подлежат обучающиеся 2-4 классов по предметам учебного плана по пятибалльной системе оценивания. Для письменных работ, результат прохождения которых фиксируется в баллах или иных значениях, разрабатывается шкала перерасчета полученного результата в отметку по пятибалльной шкале. Шкала перерасчета разрабатывается с учетом уровня сложности заданий, времени выполнения работы и иных характеристик письменной работы. Форму текущего контроля определяет учитель: оценка устного ответа обучающегося, его самостоятельной, практической работы, тематического зачета, тестирования, контрольной работы и др. Контрольные, практические, тестовые, комплексные работы проводятся учителем в соответствии с календарно-тематическим планированием.</w:t>
      </w:r>
    </w:p>
    <w:p w14:paraId="6074AC47">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Текущий контроль успеваемости обучающихся 1-го класса в течение учебного года осуществляется без балльного оценивания занятий обучающихся и домашних заданий. Основной формой текущего контроля успеваемости является мониторинг образовательных достижений обучающихся на выявление индивидуальной динамики от начала учебного года к его концу ( с учетом личностных особенностей и индивидуальных достижений обучающегося за текущий и предыдущие периоды).</w:t>
      </w:r>
    </w:p>
    <w:p w14:paraId="1AB2DC7D">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Суммарный объём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контроль объёма домашнего задания учеников каждого класса по всем предметам в соответствии с требованиями санитарных правил.</w:t>
      </w:r>
    </w:p>
    <w:p w14:paraId="263693E4">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Промежуточная аттестация является формой контроля знаний обучающихся, а также важным средством диагностики состояния образовательного процесса и основных результатов учебной деятельности школы.</w:t>
      </w:r>
    </w:p>
    <w:p w14:paraId="5E75CE3A">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Промежуточная аттестация обучающихся проводится один раз в год в сроки, установленные календарным учебным графиком.</w:t>
      </w:r>
    </w:p>
    <w:p w14:paraId="4A2A54C5">
      <w:pPr>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Годовые отметки по каждому учебному предмету, курсу, дисциплине (модулю) и иным видам учебной деятельности, предусмотренным учебным планом, определяются как среднее арифметическое четвертных отметок и отметки по результатам годовой письменной работы, выставляются всем обучающимся школы в журнал успеваемости целыми числами в соответствии с правилами математического округления.</w:t>
      </w:r>
    </w:p>
    <w:p w14:paraId="7D5F5D3E">
      <w:pPr>
        <w:autoSpaceDE w:val="0"/>
        <w:autoSpaceDN w:val="0"/>
        <w:adjustRightInd w:val="0"/>
        <w:spacing w:after="0" w:line="240" w:lineRule="auto"/>
        <w:ind w:firstLine="283"/>
        <w:jc w:val="center"/>
        <w:rPr>
          <w:rFonts w:ascii="Times New Roman" w:hAnsi="Times New Roman" w:eastAsia="Times New Roman" w:cs="Times New Roman"/>
          <w:b/>
          <w:sz w:val="24"/>
          <w:szCs w:val="24"/>
        </w:rPr>
      </w:pPr>
    </w:p>
    <w:p w14:paraId="012BC676">
      <w:pPr>
        <w:autoSpaceDE w:val="0"/>
        <w:autoSpaceDN w:val="0"/>
        <w:adjustRightInd w:val="0"/>
        <w:spacing w:after="0" w:line="240" w:lineRule="auto"/>
        <w:ind w:firstLine="283"/>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Учебный план НОО на 2026-2027 учебный год.</w:t>
      </w: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1"/>
        <w:gridCol w:w="850"/>
        <w:gridCol w:w="851"/>
        <w:gridCol w:w="850"/>
        <w:gridCol w:w="851"/>
        <w:gridCol w:w="851"/>
      </w:tblGrid>
      <w:tr w14:paraId="5DD4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251" w:type="dxa"/>
            <w:vMerge w:val="restart"/>
            <w:tcBorders>
              <w:top w:val="single" w:color="auto" w:sz="4" w:space="0"/>
              <w:left w:val="single" w:color="auto" w:sz="4" w:space="0"/>
              <w:bottom w:val="single" w:color="auto" w:sz="4" w:space="0"/>
              <w:right w:val="single" w:color="auto" w:sz="4" w:space="0"/>
            </w:tcBorders>
          </w:tcPr>
          <w:p w14:paraId="0B81E7D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Учебные предметы</w:t>
            </w:r>
          </w:p>
        </w:tc>
        <w:tc>
          <w:tcPr>
            <w:tcW w:w="4253" w:type="dxa"/>
            <w:gridSpan w:val="5"/>
            <w:tcBorders>
              <w:top w:val="single" w:color="auto" w:sz="4" w:space="0"/>
              <w:left w:val="single" w:color="auto" w:sz="4" w:space="0"/>
              <w:bottom w:val="single" w:color="auto" w:sz="4" w:space="0"/>
              <w:right w:val="single" w:color="auto" w:sz="4" w:space="0"/>
            </w:tcBorders>
          </w:tcPr>
          <w:p w14:paraId="3FFB8F8C">
            <w:pPr>
              <w:spacing w:after="0" w:line="240" w:lineRule="auto"/>
              <w:ind w:right="39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Количество часов в неделю</w:t>
            </w:r>
          </w:p>
        </w:tc>
      </w:tr>
      <w:tr w14:paraId="1622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251" w:type="dxa"/>
            <w:vMerge w:val="continue"/>
            <w:tcBorders>
              <w:top w:val="single" w:color="auto" w:sz="4" w:space="0"/>
              <w:left w:val="single" w:color="auto" w:sz="4" w:space="0"/>
              <w:bottom w:val="single" w:color="auto" w:sz="4" w:space="0"/>
              <w:right w:val="single" w:color="auto" w:sz="4" w:space="0"/>
            </w:tcBorders>
            <w:vAlign w:val="center"/>
          </w:tcPr>
          <w:p w14:paraId="4ABE5641">
            <w:pPr>
              <w:spacing w:after="0" w:line="240" w:lineRule="auto"/>
              <w:rPr>
                <w:rFonts w:ascii="Times New Roman" w:hAnsi="Times New Roman" w:eastAsia="Times New Roman" w:cs="Times New Roman"/>
                <w:b/>
                <w:sz w:val="24"/>
                <w:szCs w:val="24"/>
              </w:rPr>
            </w:pPr>
          </w:p>
        </w:tc>
        <w:tc>
          <w:tcPr>
            <w:tcW w:w="850" w:type="dxa"/>
            <w:tcBorders>
              <w:top w:val="single" w:color="auto" w:sz="4" w:space="0"/>
              <w:left w:val="single" w:color="auto" w:sz="4" w:space="0"/>
              <w:bottom w:val="single" w:color="auto" w:sz="4" w:space="0"/>
              <w:right w:val="single" w:color="auto" w:sz="4" w:space="0"/>
            </w:tcBorders>
          </w:tcPr>
          <w:p w14:paraId="438D29D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4B401A2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w:t>
            </w:r>
          </w:p>
        </w:tc>
        <w:tc>
          <w:tcPr>
            <w:tcW w:w="850" w:type="dxa"/>
            <w:tcBorders>
              <w:top w:val="single" w:color="auto" w:sz="4" w:space="0"/>
              <w:left w:val="single" w:color="auto" w:sz="4" w:space="0"/>
              <w:bottom w:val="single" w:color="auto" w:sz="4" w:space="0"/>
              <w:right w:val="single" w:color="auto" w:sz="4" w:space="0"/>
            </w:tcBorders>
          </w:tcPr>
          <w:p w14:paraId="59B2933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3</w:t>
            </w:r>
          </w:p>
        </w:tc>
        <w:tc>
          <w:tcPr>
            <w:tcW w:w="851" w:type="dxa"/>
            <w:tcBorders>
              <w:top w:val="single" w:color="auto" w:sz="4" w:space="0"/>
              <w:left w:val="single" w:color="auto" w:sz="4" w:space="0"/>
              <w:bottom w:val="single" w:color="auto" w:sz="4" w:space="0"/>
              <w:right w:val="single" w:color="auto" w:sz="4" w:space="0"/>
            </w:tcBorders>
          </w:tcPr>
          <w:p w14:paraId="23D6731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4</w:t>
            </w:r>
          </w:p>
        </w:tc>
        <w:tc>
          <w:tcPr>
            <w:tcW w:w="851" w:type="dxa"/>
            <w:tcBorders>
              <w:top w:val="single" w:color="auto" w:sz="4" w:space="0"/>
              <w:left w:val="single" w:color="auto" w:sz="4" w:space="0"/>
              <w:bottom w:val="single" w:color="auto" w:sz="4" w:space="0"/>
              <w:right w:val="single" w:color="auto" w:sz="4" w:space="0"/>
            </w:tcBorders>
          </w:tcPr>
          <w:p w14:paraId="1356017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всего</w:t>
            </w:r>
          </w:p>
        </w:tc>
      </w:tr>
      <w:tr w14:paraId="0A78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504" w:type="dxa"/>
            <w:gridSpan w:val="6"/>
            <w:tcBorders>
              <w:top w:val="single" w:color="auto" w:sz="4" w:space="0"/>
              <w:left w:val="single" w:color="auto" w:sz="4" w:space="0"/>
              <w:bottom w:val="single" w:color="auto" w:sz="4" w:space="0"/>
              <w:right w:val="single" w:color="auto" w:sz="4" w:space="0"/>
            </w:tcBorders>
            <w:vAlign w:val="center"/>
          </w:tcPr>
          <w:p w14:paraId="2C1A0176">
            <w:pPr>
              <w:spacing w:line="240" w:lineRule="auto"/>
              <w:ind w:right="392"/>
              <w:rPr>
                <w:rFonts w:ascii="Times New Roman" w:hAnsi="Times New Roman" w:eastAsia="Times New Roman" w:cs="Times New Roman"/>
                <w:i/>
                <w:sz w:val="24"/>
                <w:szCs w:val="24"/>
              </w:rPr>
            </w:pPr>
            <w:r>
              <w:rPr>
                <w:rFonts w:ascii="Times New Roman" w:hAnsi="Times New Roman" w:eastAsia="Times New Roman" w:cs="Times New Roman"/>
                <w:i/>
                <w:sz w:val="24"/>
                <w:szCs w:val="24"/>
              </w:rPr>
              <w:t>Обязательная часть</w:t>
            </w:r>
          </w:p>
        </w:tc>
      </w:tr>
      <w:tr w14:paraId="37DD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251" w:type="dxa"/>
            <w:tcBorders>
              <w:top w:val="single" w:color="auto" w:sz="4" w:space="0"/>
              <w:left w:val="single" w:color="auto" w:sz="4" w:space="0"/>
              <w:bottom w:val="single" w:color="auto" w:sz="4" w:space="0"/>
              <w:right w:val="single" w:color="auto" w:sz="4" w:space="0"/>
            </w:tcBorders>
          </w:tcPr>
          <w:p w14:paraId="6504D98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Русский язык</w:t>
            </w:r>
          </w:p>
        </w:tc>
        <w:tc>
          <w:tcPr>
            <w:tcW w:w="850" w:type="dxa"/>
            <w:tcBorders>
              <w:top w:val="single" w:color="auto" w:sz="4" w:space="0"/>
              <w:left w:val="single" w:color="auto" w:sz="4" w:space="0"/>
              <w:bottom w:val="single" w:color="auto" w:sz="4" w:space="0"/>
              <w:right w:val="single" w:color="auto" w:sz="4" w:space="0"/>
            </w:tcBorders>
          </w:tcPr>
          <w:p w14:paraId="194F54F2">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851" w:type="dxa"/>
            <w:tcBorders>
              <w:top w:val="single" w:color="auto" w:sz="4" w:space="0"/>
              <w:left w:val="single" w:color="auto" w:sz="4" w:space="0"/>
              <w:bottom w:val="single" w:color="auto" w:sz="4" w:space="0"/>
              <w:right w:val="single" w:color="auto" w:sz="4" w:space="0"/>
            </w:tcBorders>
          </w:tcPr>
          <w:p w14:paraId="7F2A4BDB">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850" w:type="dxa"/>
            <w:tcBorders>
              <w:top w:val="single" w:color="auto" w:sz="4" w:space="0"/>
              <w:left w:val="single" w:color="auto" w:sz="4" w:space="0"/>
              <w:bottom w:val="single" w:color="auto" w:sz="4" w:space="0"/>
              <w:right w:val="single" w:color="auto" w:sz="4" w:space="0"/>
            </w:tcBorders>
          </w:tcPr>
          <w:p w14:paraId="0FBEE8C8">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851" w:type="dxa"/>
            <w:tcBorders>
              <w:top w:val="single" w:color="auto" w:sz="4" w:space="0"/>
              <w:left w:val="single" w:color="auto" w:sz="4" w:space="0"/>
              <w:bottom w:val="single" w:color="auto" w:sz="4" w:space="0"/>
              <w:right w:val="single" w:color="auto" w:sz="4" w:space="0"/>
            </w:tcBorders>
          </w:tcPr>
          <w:p w14:paraId="3F345093">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851" w:type="dxa"/>
            <w:tcBorders>
              <w:top w:val="single" w:color="auto" w:sz="4" w:space="0"/>
              <w:left w:val="single" w:color="auto" w:sz="4" w:space="0"/>
              <w:bottom w:val="single" w:color="auto" w:sz="4" w:space="0"/>
              <w:right w:val="single" w:color="auto" w:sz="4" w:space="0"/>
            </w:tcBorders>
          </w:tcPr>
          <w:p w14:paraId="1C02C51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r>
      <w:tr w14:paraId="2B45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251" w:type="dxa"/>
            <w:tcBorders>
              <w:top w:val="single" w:color="auto" w:sz="4" w:space="0"/>
              <w:left w:val="single" w:color="auto" w:sz="4" w:space="0"/>
              <w:bottom w:val="single" w:color="auto" w:sz="4" w:space="0"/>
              <w:right w:val="single" w:color="auto" w:sz="4" w:space="0"/>
            </w:tcBorders>
          </w:tcPr>
          <w:p w14:paraId="2F456E7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Литературное чтение</w:t>
            </w:r>
          </w:p>
        </w:tc>
        <w:tc>
          <w:tcPr>
            <w:tcW w:w="850" w:type="dxa"/>
            <w:tcBorders>
              <w:top w:val="single" w:color="auto" w:sz="4" w:space="0"/>
              <w:left w:val="single" w:color="auto" w:sz="4" w:space="0"/>
              <w:bottom w:val="single" w:color="auto" w:sz="4" w:space="0"/>
              <w:right w:val="single" w:color="auto" w:sz="4" w:space="0"/>
            </w:tcBorders>
          </w:tcPr>
          <w:p w14:paraId="7DFAED38">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51" w:type="dxa"/>
            <w:tcBorders>
              <w:top w:val="single" w:color="auto" w:sz="4" w:space="0"/>
              <w:left w:val="single" w:color="auto" w:sz="4" w:space="0"/>
              <w:bottom w:val="single" w:color="auto" w:sz="4" w:space="0"/>
              <w:right w:val="single" w:color="auto" w:sz="4" w:space="0"/>
            </w:tcBorders>
          </w:tcPr>
          <w:p w14:paraId="2427B0B4">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50" w:type="dxa"/>
            <w:tcBorders>
              <w:top w:val="single" w:color="auto" w:sz="4" w:space="0"/>
              <w:left w:val="single" w:color="auto" w:sz="4" w:space="0"/>
              <w:bottom w:val="single" w:color="auto" w:sz="4" w:space="0"/>
              <w:right w:val="single" w:color="auto" w:sz="4" w:space="0"/>
            </w:tcBorders>
          </w:tcPr>
          <w:p w14:paraId="521825E0">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51" w:type="dxa"/>
            <w:tcBorders>
              <w:top w:val="single" w:color="auto" w:sz="4" w:space="0"/>
              <w:left w:val="single" w:color="auto" w:sz="4" w:space="0"/>
              <w:bottom w:val="single" w:color="auto" w:sz="4" w:space="0"/>
              <w:right w:val="single" w:color="auto" w:sz="4" w:space="0"/>
            </w:tcBorders>
          </w:tcPr>
          <w:p w14:paraId="0B4F7346">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16D0188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r>
      <w:tr w14:paraId="1C4B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251" w:type="dxa"/>
            <w:tcBorders>
              <w:top w:val="single" w:color="auto" w:sz="4" w:space="0"/>
              <w:left w:val="single" w:color="auto" w:sz="4" w:space="0"/>
              <w:bottom w:val="single" w:color="auto" w:sz="4" w:space="0"/>
              <w:right w:val="single" w:color="auto" w:sz="4" w:space="0"/>
            </w:tcBorders>
          </w:tcPr>
          <w:p w14:paraId="70B6BC9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Родной язык</w:t>
            </w:r>
          </w:p>
        </w:tc>
        <w:tc>
          <w:tcPr>
            <w:tcW w:w="850" w:type="dxa"/>
            <w:tcBorders>
              <w:top w:val="single" w:color="auto" w:sz="4" w:space="0"/>
              <w:left w:val="single" w:color="auto" w:sz="4" w:space="0"/>
              <w:bottom w:val="single" w:color="auto" w:sz="4" w:space="0"/>
              <w:right w:val="single" w:color="auto" w:sz="4" w:space="0"/>
            </w:tcBorders>
          </w:tcPr>
          <w:p w14:paraId="659887F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3242908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0" w:type="dxa"/>
            <w:tcBorders>
              <w:top w:val="single" w:color="auto" w:sz="4" w:space="0"/>
              <w:left w:val="single" w:color="auto" w:sz="4" w:space="0"/>
              <w:bottom w:val="single" w:color="auto" w:sz="4" w:space="0"/>
              <w:right w:val="single" w:color="auto" w:sz="4" w:space="0"/>
            </w:tcBorders>
          </w:tcPr>
          <w:p w14:paraId="2F642FF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17A0553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267B1C0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5C73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4251" w:type="dxa"/>
            <w:tcBorders>
              <w:top w:val="single" w:color="auto" w:sz="4" w:space="0"/>
              <w:left w:val="single" w:color="auto" w:sz="4" w:space="0"/>
              <w:bottom w:val="single" w:color="auto" w:sz="4" w:space="0"/>
              <w:right w:val="single" w:color="auto" w:sz="4" w:space="0"/>
            </w:tcBorders>
          </w:tcPr>
          <w:p w14:paraId="3E6C827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Государственный (башкирский) язык Республики Башкортостан</w:t>
            </w:r>
          </w:p>
        </w:tc>
        <w:tc>
          <w:tcPr>
            <w:tcW w:w="850" w:type="dxa"/>
            <w:tcBorders>
              <w:top w:val="single" w:color="auto" w:sz="4" w:space="0"/>
              <w:left w:val="single" w:color="auto" w:sz="4" w:space="0"/>
              <w:bottom w:val="single" w:color="auto" w:sz="4" w:space="0"/>
              <w:right w:val="single" w:color="auto" w:sz="4" w:space="0"/>
            </w:tcBorders>
          </w:tcPr>
          <w:p w14:paraId="3A8BAF0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477FFD4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0" w:type="dxa"/>
            <w:tcBorders>
              <w:top w:val="single" w:color="auto" w:sz="4" w:space="0"/>
              <w:left w:val="single" w:color="auto" w:sz="4" w:space="0"/>
              <w:bottom w:val="single" w:color="auto" w:sz="4" w:space="0"/>
              <w:right w:val="single" w:color="auto" w:sz="4" w:space="0"/>
            </w:tcBorders>
          </w:tcPr>
          <w:p w14:paraId="44D71CA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4009FFF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745EF55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0231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251" w:type="dxa"/>
            <w:tcBorders>
              <w:top w:val="single" w:color="auto" w:sz="4" w:space="0"/>
              <w:left w:val="single" w:color="auto" w:sz="4" w:space="0"/>
              <w:bottom w:val="single" w:color="auto" w:sz="4" w:space="0"/>
              <w:right w:val="single" w:color="auto" w:sz="4" w:space="0"/>
            </w:tcBorders>
          </w:tcPr>
          <w:p w14:paraId="22E68F0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Литературное чтение на родном языке</w:t>
            </w:r>
          </w:p>
        </w:tc>
        <w:tc>
          <w:tcPr>
            <w:tcW w:w="850" w:type="dxa"/>
            <w:tcBorders>
              <w:top w:val="single" w:color="auto" w:sz="4" w:space="0"/>
              <w:left w:val="single" w:color="auto" w:sz="4" w:space="0"/>
              <w:bottom w:val="single" w:color="auto" w:sz="4" w:space="0"/>
              <w:right w:val="single" w:color="auto" w:sz="4" w:space="0"/>
            </w:tcBorders>
          </w:tcPr>
          <w:p w14:paraId="104921E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7463D66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0" w:type="dxa"/>
            <w:tcBorders>
              <w:top w:val="single" w:color="auto" w:sz="4" w:space="0"/>
              <w:left w:val="single" w:color="auto" w:sz="4" w:space="0"/>
              <w:bottom w:val="single" w:color="auto" w:sz="4" w:space="0"/>
              <w:right w:val="single" w:color="auto" w:sz="4" w:space="0"/>
            </w:tcBorders>
          </w:tcPr>
          <w:p w14:paraId="75AC092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285B458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633479BD">
            <w:pPr>
              <w:tabs>
                <w:tab w:val="left" w:pos="668"/>
              </w:tabs>
              <w:spacing w:after="0" w:line="240" w:lineRule="auto"/>
              <w:ind w:right="-54"/>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236D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4251" w:type="dxa"/>
            <w:tcBorders>
              <w:top w:val="single" w:color="auto" w:sz="4" w:space="0"/>
              <w:left w:val="single" w:color="auto" w:sz="4" w:space="0"/>
              <w:bottom w:val="single" w:color="auto" w:sz="4" w:space="0"/>
              <w:right w:val="single" w:color="auto" w:sz="4" w:space="0"/>
            </w:tcBorders>
          </w:tcPr>
          <w:p w14:paraId="6391445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Иностранный язык</w:t>
            </w:r>
          </w:p>
        </w:tc>
        <w:tc>
          <w:tcPr>
            <w:tcW w:w="850" w:type="dxa"/>
            <w:tcBorders>
              <w:top w:val="single" w:color="auto" w:sz="4" w:space="0"/>
              <w:left w:val="single" w:color="auto" w:sz="4" w:space="0"/>
              <w:bottom w:val="single" w:color="auto" w:sz="4" w:space="0"/>
              <w:right w:val="single" w:color="auto" w:sz="4" w:space="0"/>
            </w:tcBorders>
          </w:tcPr>
          <w:p w14:paraId="0730CE0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51" w:type="dxa"/>
            <w:tcBorders>
              <w:top w:val="single" w:color="auto" w:sz="4" w:space="0"/>
              <w:left w:val="single" w:color="auto" w:sz="4" w:space="0"/>
              <w:bottom w:val="single" w:color="auto" w:sz="4" w:space="0"/>
              <w:right w:val="single" w:color="auto" w:sz="4" w:space="0"/>
            </w:tcBorders>
          </w:tcPr>
          <w:p w14:paraId="6C9561A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0" w:type="dxa"/>
            <w:tcBorders>
              <w:top w:val="single" w:color="auto" w:sz="4" w:space="0"/>
              <w:left w:val="single" w:color="auto" w:sz="4" w:space="0"/>
              <w:bottom w:val="single" w:color="auto" w:sz="4" w:space="0"/>
              <w:right w:val="single" w:color="auto" w:sz="4" w:space="0"/>
            </w:tcBorders>
          </w:tcPr>
          <w:p w14:paraId="38CDF0D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20651B3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59A55B0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r>
      <w:tr w14:paraId="228B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251" w:type="dxa"/>
            <w:tcBorders>
              <w:top w:val="single" w:color="auto" w:sz="4" w:space="0"/>
              <w:left w:val="single" w:color="auto" w:sz="4" w:space="0"/>
              <w:bottom w:val="single" w:color="auto" w:sz="4" w:space="0"/>
              <w:right w:val="single" w:color="auto" w:sz="4" w:space="0"/>
            </w:tcBorders>
          </w:tcPr>
          <w:p w14:paraId="42D08F6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Математика </w:t>
            </w:r>
          </w:p>
        </w:tc>
        <w:tc>
          <w:tcPr>
            <w:tcW w:w="850" w:type="dxa"/>
            <w:tcBorders>
              <w:top w:val="single" w:color="auto" w:sz="4" w:space="0"/>
              <w:left w:val="single" w:color="auto" w:sz="4" w:space="0"/>
              <w:bottom w:val="single" w:color="auto" w:sz="4" w:space="0"/>
              <w:right w:val="single" w:color="auto" w:sz="4" w:space="0"/>
            </w:tcBorders>
          </w:tcPr>
          <w:p w14:paraId="38DE05D7">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851" w:type="dxa"/>
            <w:tcBorders>
              <w:top w:val="single" w:color="auto" w:sz="4" w:space="0"/>
              <w:left w:val="single" w:color="auto" w:sz="4" w:space="0"/>
              <w:bottom w:val="single" w:color="auto" w:sz="4" w:space="0"/>
              <w:right w:val="single" w:color="auto" w:sz="4" w:space="0"/>
            </w:tcBorders>
          </w:tcPr>
          <w:p w14:paraId="73C99365">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850" w:type="dxa"/>
            <w:tcBorders>
              <w:top w:val="single" w:color="auto" w:sz="4" w:space="0"/>
              <w:left w:val="single" w:color="auto" w:sz="4" w:space="0"/>
              <w:bottom w:val="single" w:color="auto" w:sz="4" w:space="0"/>
              <w:right w:val="single" w:color="auto" w:sz="4" w:space="0"/>
            </w:tcBorders>
          </w:tcPr>
          <w:p w14:paraId="4BF48E76">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851" w:type="dxa"/>
            <w:tcBorders>
              <w:top w:val="single" w:color="auto" w:sz="4" w:space="0"/>
              <w:left w:val="single" w:color="auto" w:sz="4" w:space="0"/>
              <w:bottom w:val="single" w:color="auto" w:sz="4" w:space="0"/>
              <w:right w:val="single" w:color="auto" w:sz="4" w:space="0"/>
            </w:tcBorders>
          </w:tcPr>
          <w:p w14:paraId="16D4FE8A">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851" w:type="dxa"/>
            <w:tcBorders>
              <w:top w:val="single" w:color="auto" w:sz="4" w:space="0"/>
              <w:left w:val="single" w:color="auto" w:sz="4" w:space="0"/>
              <w:bottom w:val="single" w:color="auto" w:sz="4" w:space="0"/>
              <w:right w:val="single" w:color="auto" w:sz="4" w:space="0"/>
            </w:tcBorders>
          </w:tcPr>
          <w:p w14:paraId="08BC48F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16</w:t>
            </w:r>
          </w:p>
        </w:tc>
      </w:tr>
      <w:tr w14:paraId="4F76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1" w:type="dxa"/>
            <w:tcBorders>
              <w:top w:val="single" w:color="auto" w:sz="4" w:space="0"/>
              <w:left w:val="single" w:color="auto" w:sz="4" w:space="0"/>
              <w:bottom w:val="single" w:color="auto" w:sz="4" w:space="0"/>
              <w:right w:val="single" w:color="auto" w:sz="4" w:space="0"/>
            </w:tcBorders>
          </w:tcPr>
          <w:p w14:paraId="06FEB2A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Окружающий мир</w:t>
            </w:r>
          </w:p>
        </w:tc>
        <w:tc>
          <w:tcPr>
            <w:tcW w:w="850" w:type="dxa"/>
            <w:tcBorders>
              <w:top w:val="single" w:color="auto" w:sz="4" w:space="0"/>
              <w:left w:val="single" w:color="auto" w:sz="4" w:space="0"/>
              <w:bottom w:val="single" w:color="auto" w:sz="4" w:space="0"/>
              <w:right w:val="single" w:color="auto" w:sz="4" w:space="0"/>
            </w:tcBorders>
          </w:tcPr>
          <w:p w14:paraId="6CEB03D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5FDBE85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0" w:type="dxa"/>
            <w:tcBorders>
              <w:top w:val="single" w:color="auto" w:sz="4" w:space="0"/>
              <w:left w:val="single" w:color="auto" w:sz="4" w:space="0"/>
              <w:bottom w:val="single" w:color="auto" w:sz="4" w:space="0"/>
              <w:right w:val="single" w:color="auto" w:sz="4" w:space="0"/>
            </w:tcBorders>
          </w:tcPr>
          <w:p w14:paraId="5BF6942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042FEFF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0BE53CB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r>
      <w:tr w14:paraId="30E2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1" w:type="dxa"/>
            <w:tcBorders>
              <w:top w:val="single" w:color="auto" w:sz="4" w:space="0"/>
              <w:left w:val="single" w:color="auto" w:sz="4" w:space="0"/>
              <w:bottom w:val="single" w:color="auto" w:sz="4" w:space="0"/>
              <w:right w:val="single" w:color="auto" w:sz="4" w:space="0"/>
            </w:tcBorders>
          </w:tcPr>
          <w:p w14:paraId="24C5974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Основы религиозных культур и светской этики</w:t>
            </w:r>
          </w:p>
        </w:tc>
        <w:tc>
          <w:tcPr>
            <w:tcW w:w="850" w:type="dxa"/>
            <w:tcBorders>
              <w:top w:val="single" w:color="auto" w:sz="4" w:space="0"/>
              <w:left w:val="single" w:color="auto" w:sz="4" w:space="0"/>
              <w:bottom w:val="single" w:color="auto" w:sz="4" w:space="0"/>
              <w:right w:val="single" w:color="auto" w:sz="4" w:space="0"/>
            </w:tcBorders>
          </w:tcPr>
          <w:p w14:paraId="4F5D0D1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51" w:type="dxa"/>
            <w:tcBorders>
              <w:top w:val="single" w:color="auto" w:sz="4" w:space="0"/>
              <w:left w:val="single" w:color="auto" w:sz="4" w:space="0"/>
              <w:bottom w:val="single" w:color="auto" w:sz="4" w:space="0"/>
              <w:right w:val="single" w:color="auto" w:sz="4" w:space="0"/>
            </w:tcBorders>
          </w:tcPr>
          <w:p w14:paraId="5421792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50" w:type="dxa"/>
            <w:tcBorders>
              <w:top w:val="single" w:color="auto" w:sz="4" w:space="0"/>
              <w:left w:val="single" w:color="auto" w:sz="4" w:space="0"/>
              <w:bottom w:val="single" w:color="auto" w:sz="4" w:space="0"/>
              <w:right w:val="single" w:color="auto" w:sz="4" w:space="0"/>
            </w:tcBorders>
          </w:tcPr>
          <w:p w14:paraId="76F7964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51" w:type="dxa"/>
            <w:tcBorders>
              <w:top w:val="single" w:color="auto" w:sz="4" w:space="0"/>
              <w:left w:val="single" w:color="auto" w:sz="4" w:space="0"/>
              <w:bottom w:val="single" w:color="auto" w:sz="4" w:space="0"/>
              <w:right w:val="single" w:color="auto" w:sz="4" w:space="0"/>
            </w:tcBorders>
          </w:tcPr>
          <w:p w14:paraId="3C3A4B8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0F92EB7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r>
      <w:tr w14:paraId="701E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251" w:type="dxa"/>
            <w:tcBorders>
              <w:top w:val="single" w:color="auto" w:sz="4" w:space="0"/>
              <w:left w:val="single" w:color="auto" w:sz="4" w:space="0"/>
              <w:bottom w:val="single" w:color="auto" w:sz="4" w:space="0"/>
              <w:right w:val="single" w:color="auto" w:sz="4" w:space="0"/>
            </w:tcBorders>
          </w:tcPr>
          <w:p w14:paraId="15E79AC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w:t>
            </w:r>
          </w:p>
        </w:tc>
        <w:tc>
          <w:tcPr>
            <w:tcW w:w="850" w:type="dxa"/>
            <w:tcBorders>
              <w:top w:val="single" w:color="auto" w:sz="4" w:space="0"/>
              <w:left w:val="single" w:color="auto" w:sz="4" w:space="0"/>
              <w:bottom w:val="single" w:color="auto" w:sz="4" w:space="0"/>
              <w:right w:val="single" w:color="auto" w:sz="4" w:space="0"/>
            </w:tcBorders>
          </w:tcPr>
          <w:p w14:paraId="0323627A">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1" w:type="dxa"/>
            <w:tcBorders>
              <w:top w:val="single" w:color="auto" w:sz="4" w:space="0"/>
              <w:left w:val="single" w:color="auto" w:sz="4" w:space="0"/>
              <w:bottom w:val="single" w:color="auto" w:sz="4" w:space="0"/>
              <w:right w:val="single" w:color="auto" w:sz="4" w:space="0"/>
            </w:tcBorders>
          </w:tcPr>
          <w:p w14:paraId="6982CC85">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0" w:type="dxa"/>
            <w:tcBorders>
              <w:top w:val="single" w:color="auto" w:sz="4" w:space="0"/>
              <w:left w:val="single" w:color="auto" w:sz="4" w:space="0"/>
              <w:bottom w:val="single" w:color="auto" w:sz="4" w:space="0"/>
              <w:right w:val="single" w:color="auto" w:sz="4" w:space="0"/>
            </w:tcBorders>
          </w:tcPr>
          <w:p w14:paraId="359B45C0">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1" w:type="dxa"/>
            <w:tcBorders>
              <w:top w:val="single" w:color="auto" w:sz="4" w:space="0"/>
              <w:left w:val="single" w:color="auto" w:sz="4" w:space="0"/>
              <w:bottom w:val="single" w:color="auto" w:sz="4" w:space="0"/>
              <w:right w:val="single" w:color="auto" w:sz="4" w:space="0"/>
            </w:tcBorders>
          </w:tcPr>
          <w:p w14:paraId="15141016">
            <w:pPr>
              <w:spacing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0,5</w:t>
            </w:r>
          </w:p>
        </w:tc>
        <w:tc>
          <w:tcPr>
            <w:tcW w:w="851" w:type="dxa"/>
            <w:tcBorders>
              <w:top w:val="single" w:color="auto" w:sz="4" w:space="0"/>
              <w:left w:val="single" w:color="auto" w:sz="4" w:space="0"/>
              <w:bottom w:val="single" w:color="auto" w:sz="4" w:space="0"/>
              <w:right w:val="single" w:color="auto" w:sz="4" w:space="0"/>
            </w:tcBorders>
          </w:tcPr>
          <w:p w14:paraId="3D25B87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r>
      <w:tr w14:paraId="7A1B4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251" w:type="dxa"/>
            <w:tcBorders>
              <w:top w:val="single" w:color="auto" w:sz="4" w:space="0"/>
              <w:left w:val="single" w:color="auto" w:sz="4" w:space="0"/>
              <w:bottom w:val="single" w:color="auto" w:sz="4" w:space="0"/>
              <w:right w:val="single" w:color="auto" w:sz="4" w:space="0"/>
            </w:tcBorders>
          </w:tcPr>
          <w:p w14:paraId="19C401E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Изобразительное искусство</w:t>
            </w:r>
          </w:p>
        </w:tc>
        <w:tc>
          <w:tcPr>
            <w:tcW w:w="850" w:type="dxa"/>
            <w:tcBorders>
              <w:top w:val="single" w:color="auto" w:sz="4" w:space="0"/>
              <w:left w:val="single" w:color="auto" w:sz="4" w:space="0"/>
              <w:bottom w:val="single" w:color="auto" w:sz="4" w:space="0"/>
              <w:right w:val="single" w:color="auto" w:sz="4" w:space="0"/>
            </w:tcBorders>
          </w:tcPr>
          <w:p w14:paraId="6FD063CC">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1" w:type="dxa"/>
            <w:tcBorders>
              <w:top w:val="single" w:color="auto" w:sz="4" w:space="0"/>
              <w:left w:val="single" w:color="auto" w:sz="4" w:space="0"/>
              <w:bottom w:val="single" w:color="auto" w:sz="4" w:space="0"/>
              <w:right w:val="single" w:color="auto" w:sz="4" w:space="0"/>
            </w:tcBorders>
          </w:tcPr>
          <w:p w14:paraId="73600E8F">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0" w:type="dxa"/>
            <w:tcBorders>
              <w:top w:val="single" w:color="auto" w:sz="4" w:space="0"/>
              <w:left w:val="single" w:color="auto" w:sz="4" w:space="0"/>
              <w:bottom w:val="single" w:color="auto" w:sz="4" w:space="0"/>
              <w:right w:val="single" w:color="auto" w:sz="4" w:space="0"/>
            </w:tcBorders>
          </w:tcPr>
          <w:p w14:paraId="5C9870AD">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1" w:type="dxa"/>
            <w:tcBorders>
              <w:top w:val="single" w:color="auto" w:sz="4" w:space="0"/>
              <w:left w:val="single" w:color="auto" w:sz="4" w:space="0"/>
              <w:bottom w:val="single" w:color="auto" w:sz="4" w:space="0"/>
              <w:right w:val="single" w:color="auto" w:sz="4" w:space="0"/>
            </w:tcBorders>
          </w:tcPr>
          <w:p w14:paraId="3735270C">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0,5</w:t>
            </w:r>
          </w:p>
        </w:tc>
        <w:tc>
          <w:tcPr>
            <w:tcW w:w="851" w:type="dxa"/>
            <w:tcBorders>
              <w:top w:val="single" w:color="auto" w:sz="4" w:space="0"/>
              <w:left w:val="single" w:color="auto" w:sz="4" w:space="0"/>
              <w:bottom w:val="single" w:color="auto" w:sz="4" w:space="0"/>
              <w:right w:val="single" w:color="auto" w:sz="4" w:space="0"/>
            </w:tcBorders>
          </w:tcPr>
          <w:p w14:paraId="365AF02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r>
      <w:tr w14:paraId="5BE6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1" w:type="dxa"/>
            <w:tcBorders>
              <w:top w:val="single" w:color="auto" w:sz="4" w:space="0"/>
              <w:left w:val="single" w:color="auto" w:sz="4" w:space="0"/>
              <w:bottom w:val="single" w:color="auto" w:sz="4" w:space="0"/>
              <w:right w:val="single" w:color="auto" w:sz="4" w:space="0"/>
            </w:tcBorders>
          </w:tcPr>
          <w:p w14:paraId="047152B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Труд (Технология)</w:t>
            </w:r>
          </w:p>
        </w:tc>
        <w:tc>
          <w:tcPr>
            <w:tcW w:w="850" w:type="dxa"/>
            <w:tcBorders>
              <w:top w:val="single" w:color="auto" w:sz="4" w:space="0"/>
              <w:left w:val="single" w:color="auto" w:sz="4" w:space="0"/>
              <w:bottom w:val="single" w:color="auto" w:sz="4" w:space="0"/>
              <w:right w:val="single" w:color="auto" w:sz="4" w:space="0"/>
            </w:tcBorders>
          </w:tcPr>
          <w:p w14:paraId="0518BB5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68F1D04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0" w:type="dxa"/>
            <w:tcBorders>
              <w:top w:val="single" w:color="auto" w:sz="4" w:space="0"/>
              <w:left w:val="single" w:color="auto" w:sz="4" w:space="0"/>
              <w:bottom w:val="single" w:color="auto" w:sz="4" w:space="0"/>
              <w:right w:val="single" w:color="auto" w:sz="4" w:space="0"/>
            </w:tcBorders>
          </w:tcPr>
          <w:p w14:paraId="24AF10D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7A906F7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851" w:type="dxa"/>
            <w:tcBorders>
              <w:top w:val="single" w:color="auto" w:sz="4" w:space="0"/>
              <w:left w:val="single" w:color="auto" w:sz="4" w:space="0"/>
              <w:bottom w:val="single" w:color="auto" w:sz="4" w:space="0"/>
              <w:right w:val="single" w:color="auto" w:sz="4" w:space="0"/>
            </w:tcBorders>
          </w:tcPr>
          <w:p w14:paraId="4A2B3783">
            <w:pPr>
              <w:tabs>
                <w:tab w:val="left" w:pos="668"/>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46F1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1" w:type="dxa"/>
            <w:tcBorders>
              <w:top w:val="single" w:color="auto" w:sz="4" w:space="0"/>
              <w:left w:val="single" w:color="auto" w:sz="4" w:space="0"/>
              <w:bottom w:val="single" w:color="auto" w:sz="4" w:space="0"/>
              <w:right w:val="single" w:color="auto" w:sz="4" w:space="0"/>
            </w:tcBorders>
          </w:tcPr>
          <w:p w14:paraId="0F51EC5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Физическая культура</w:t>
            </w:r>
          </w:p>
        </w:tc>
        <w:tc>
          <w:tcPr>
            <w:tcW w:w="850" w:type="dxa"/>
            <w:tcBorders>
              <w:top w:val="single" w:color="auto" w:sz="4" w:space="0"/>
              <w:left w:val="single" w:color="auto" w:sz="4" w:space="0"/>
              <w:bottom w:val="single" w:color="auto" w:sz="4" w:space="0"/>
              <w:right w:val="single" w:color="auto" w:sz="4" w:space="0"/>
            </w:tcBorders>
          </w:tcPr>
          <w:p w14:paraId="1E6E87C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5A86920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0" w:type="dxa"/>
            <w:tcBorders>
              <w:top w:val="single" w:color="auto" w:sz="4" w:space="0"/>
              <w:left w:val="single" w:color="auto" w:sz="4" w:space="0"/>
              <w:bottom w:val="single" w:color="auto" w:sz="4" w:space="0"/>
              <w:right w:val="single" w:color="auto" w:sz="4" w:space="0"/>
            </w:tcBorders>
          </w:tcPr>
          <w:p w14:paraId="09CC6AA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477E87F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851" w:type="dxa"/>
            <w:tcBorders>
              <w:top w:val="single" w:color="auto" w:sz="4" w:space="0"/>
              <w:left w:val="single" w:color="auto" w:sz="4" w:space="0"/>
              <w:bottom w:val="single" w:color="auto" w:sz="4" w:space="0"/>
              <w:right w:val="single" w:color="auto" w:sz="4" w:space="0"/>
            </w:tcBorders>
          </w:tcPr>
          <w:p w14:paraId="12BF8683">
            <w:pPr>
              <w:tabs>
                <w:tab w:val="left" w:pos="668"/>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r>
      <w:tr w14:paraId="3A4C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1" w:type="dxa"/>
            <w:tcBorders>
              <w:top w:val="single" w:color="auto" w:sz="4" w:space="0"/>
              <w:left w:val="single" w:color="auto" w:sz="4" w:space="0"/>
              <w:bottom w:val="single" w:color="auto" w:sz="4" w:space="0"/>
              <w:right w:val="single" w:color="auto" w:sz="4" w:space="0"/>
            </w:tcBorders>
          </w:tcPr>
          <w:p w14:paraId="6C37FE9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Итого:</w:t>
            </w:r>
          </w:p>
        </w:tc>
        <w:tc>
          <w:tcPr>
            <w:tcW w:w="850" w:type="dxa"/>
            <w:tcBorders>
              <w:top w:val="single" w:color="auto" w:sz="4" w:space="0"/>
              <w:left w:val="single" w:color="auto" w:sz="4" w:space="0"/>
              <w:bottom w:val="single" w:color="auto" w:sz="4" w:space="0"/>
              <w:right w:val="single" w:color="auto" w:sz="4" w:space="0"/>
            </w:tcBorders>
          </w:tcPr>
          <w:p w14:paraId="4E920F79">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21</w:t>
            </w:r>
          </w:p>
        </w:tc>
        <w:tc>
          <w:tcPr>
            <w:tcW w:w="851" w:type="dxa"/>
            <w:tcBorders>
              <w:top w:val="single" w:color="auto" w:sz="4" w:space="0"/>
              <w:left w:val="single" w:color="auto" w:sz="4" w:space="0"/>
              <w:bottom w:val="single" w:color="auto" w:sz="4" w:space="0"/>
              <w:right w:val="single" w:color="auto" w:sz="4" w:space="0"/>
            </w:tcBorders>
          </w:tcPr>
          <w:p w14:paraId="208FB35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23</w:t>
            </w:r>
          </w:p>
        </w:tc>
        <w:tc>
          <w:tcPr>
            <w:tcW w:w="850" w:type="dxa"/>
            <w:tcBorders>
              <w:top w:val="single" w:color="auto" w:sz="4" w:space="0"/>
              <w:left w:val="single" w:color="auto" w:sz="4" w:space="0"/>
              <w:bottom w:val="single" w:color="auto" w:sz="4" w:space="0"/>
              <w:right w:val="single" w:color="auto" w:sz="4" w:space="0"/>
            </w:tcBorders>
          </w:tcPr>
          <w:p w14:paraId="187ABBE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23</w:t>
            </w:r>
          </w:p>
        </w:tc>
        <w:tc>
          <w:tcPr>
            <w:tcW w:w="851" w:type="dxa"/>
            <w:tcBorders>
              <w:top w:val="single" w:color="auto" w:sz="4" w:space="0"/>
              <w:left w:val="single" w:color="auto" w:sz="4" w:space="0"/>
              <w:bottom w:val="single" w:color="auto" w:sz="4" w:space="0"/>
              <w:right w:val="single" w:color="auto" w:sz="4" w:space="0"/>
            </w:tcBorders>
          </w:tcPr>
          <w:p w14:paraId="53BD267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23</w:t>
            </w:r>
          </w:p>
        </w:tc>
        <w:tc>
          <w:tcPr>
            <w:tcW w:w="851" w:type="dxa"/>
            <w:tcBorders>
              <w:top w:val="single" w:color="auto" w:sz="4" w:space="0"/>
              <w:left w:val="single" w:color="auto" w:sz="4" w:space="0"/>
              <w:bottom w:val="single" w:color="auto" w:sz="4" w:space="0"/>
              <w:right w:val="single" w:color="auto" w:sz="4" w:space="0"/>
            </w:tcBorders>
          </w:tcPr>
          <w:p w14:paraId="4F10F87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90</w:t>
            </w:r>
          </w:p>
        </w:tc>
      </w:tr>
      <w:tr w14:paraId="6708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251" w:type="dxa"/>
            <w:tcBorders>
              <w:top w:val="single" w:color="auto" w:sz="4" w:space="0"/>
              <w:left w:val="single" w:color="auto" w:sz="4" w:space="0"/>
              <w:bottom w:val="single" w:color="auto" w:sz="4" w:space="0"/>
              <w:right w:val="single" w:color="auto" w:sz="4" w:space="0"/>
            </w:tcBorders>
          </w:tcPr>
          <w:p w14:paraId="1BD3C673">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Предельно допустимая аудиторная недельная нагрузка при 5-дневной учебной неделе</w:t>
            </w:r>
          </w:p>
        </w:tc>
        <w:tc>
          <w:tcPr>
            <w:tcW w:w="850" w:type="dxa"/>
            <w:tcBorders>
              <w:top w:val="single" w:color="auto" w:sz="4" w:space="0"/>
              <w:left w:val="single" w:color="auto" w:sz="4" w:space="0"/>
              <w:bottom w:val="single" w:color="auto" w:sz="4" w:space="0"/>
              <w:right w:val="single" w:color="auto" w:sz="4" w:space="0"/>
            </w:tcBorders>
          </w:tcPr>
          <w:p w14:paraId="7F85C104">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21</w:t>
            </w:r>
          </w:p>
        </w:tc>
        <w:tc>
          <w:tcPr>
            <w:tcW w:w="851" w:type="dxa"/>
            <w:tcBorders>
              <w:top w:val="single" w:color="auto" w:sz="4" w:space="0"/>
              <w:left w:val="single" w:color="auto" w:sz="4" w:space="0"/>
              <w:bottom w:val="single" w:color="auto" w:sz="4" w:space="0"/>
              <w:right w:val="single" w:color="auto" w:sz="4" w:space="0"/>
            </w:tcBorders>
          </w:tcPr>
          <w:p w14:paraId="3611442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23</w:t>
            </w:r>
          </w:p>
        </w:tc>
        <w:tc>
          <w:tcPr>
            <w:tcW w:w="850" w:type="dxa"/>
            <w:tcBorders>
              <w:top w:val="single" w:color="auto" w:sz="4" w:space="0"/>
              <w:left w:val="single" w:color="auto" w:sz="4" w:space="0"/>
              <w:bottom w:val="single" w:color="auto" w:sz="4" w:space="0"/>
              <w:right w:val="single" w:color="auto" w:sz="4" w:space="0"/>
            </w:tcBorders>
          </w:tcPr>
          <w:p w14:paraId="48697E9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23</w:t>
            </w:r>
          </w:p>
        </w:tc>
        <w:tc>
          <w:tcPr>
            <w:tcW w:w="851" w:type="dxa"/>
            <w:tcBorders>
              <w:top w:val="single" w:color="auto" w:sz="4" w:space="0"/>
              <w:left w:val="single" w:color="auto" w:sz="4" w:space="0"/>
              <w:bottom w:val="single" w:color="auto" w:sz="4" w:space="0"/>
              <w:right w:val="single" w:color="auto" w:sz="4" w:space="0"/>
            </w:tcBorders>
          </w:tcPr>
          <w:p w14:paraId="21EDF69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23</w:t>
            </w:r>
          </w:p>
        </w:tc>
        <w:tc>
          <w:tcPr>
            <w:tcW w:w="851" w:type="dxa"/>
            <w:tcBorders>
              <w:top w:val="single" w:color="auto" w:sz="4" w:space="0"/>
              <w:left w:val="single" w:color="auto" w:sz="4" w:space="0"/>
              <w:bottom w:val="single" w:color="auto" w:sz="4" w:space="0"/>
              <w:right w:val="single" w:color="auto" w:sz="4" w:space="0"/>
            </w:tcBorders>
          </w:tcPr>
          <w:p w14:paraId="665E27D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90</w:t>
            </w:r>
          </w:p>
        </w:tc>
      </w:tr>
      <w:tr w14:paraId="62E7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504" w:type="dxa"/>
            <w:gridSpan w:val="6"/>
            <w:tcBorders>
              <w:top w:val="single" w:color="auto" w:sz="4" w:space="0"/>
              <w:left w:val="single" w:color="auto" w:sz="4" w:space="0"/>
              <w:bottom w:val="single" w:color="auto" w:sz="4" w:space="0"/>
              <w:right w:val="single" w:color="auto" w:sz="4" w:space="0"/>
            </w:tcBorders>
          </w:tcPr>
          <w:p w14:paraId="315690BE">
            <w:pPr>
              <w:spacing w:after="0" w:line="240" w:lineRule="auto"/>
              <w:ind w:right="392"/>
              <w:rPr>
                <w:rFonts w:ascii="Times New Roman" w:hAnsi="Times New Roman" w:eastAsia="Times New Roman" w:cs="Times New Roman"/>
                <w:sz w:val="24"/>
                <w:szCs w:val="24"/>
              </w:rPr>
            </w:pPr>
            <w:r>
              <w:rPr>
                <w:rFonts w:ascii="Times New Roman" w:hAnsi="Times New Roman" w:eastAsia="Times New Roman" w:cs="Times New Roman"/>
                <w:sz w:val="24"/>
                <w:szCs w:val="24"/>
              </w:rPr>
              <w:t>*-за счет часов внеурочной деятельности</w:t>
            </w:r>
          </w:p>
        </w:tc>
      </w:tr>
      <w:tr w14:paraId="05E4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251" w:type="dxa"/>
            <w:tcBorders>
              <w:top w:val="single" w:color="auto" w:sz="4" w:space="0"/>
              <w:left w:val="single" w:color="auto" w:sz="4" w:space="0"/>
              <w:bottom w:val="single" w:color="auto" w:sz="4" w:space="0"/>
              <w:right w:val="single" w:color="auto" w:sz="4" w:space="0"/>
            </w:tcBorders>
          </w:tcPr>
          <w:p w14:paraId="31EC579D">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Физическая культура (Ритмика)</w:t>
            </w:r>
          </w:p>
        </w:tc>
        <w:tc>
          <w:tcPr>
            <w:tcW w:w="850" w:type="dxa"/>
            <w:tcBorders>
              <w:top w:val="single" w:color="auto" w:sz="4" w:space="0"/>
              <w:left w:val="single" w:color="auto" w:sz="4" w:space="0"/>
              <w:bottom w:val="single" w:color="auto" w:sz="4" w:space="0"/>
              <w:right w:val="single" w:color="auto" w:sz="4" w:space="0"/>
            </w:tcBorders>
          </w:tcPr>
          <w:p w14:paraId="0FA75BE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r>
              <w:rPr>
                <w:rFonts w:ascii="Times New Roman" w:hAnsi="Times New Roman" w:eastAsia="Times New Roman" w:cs="Times New Roman"/>
                <w:sz w:val="24"/>
                <w:szCs w:val="24"/>
                <w:vertAlign w:val="superscript"/>
              </w:rPr>
              <w:t>*</w:t>
            </w:r>
          </w:p>
        </w:tc>
        <w:tc>
          <w:tcPr>
            <w:tcW w:w="851" w:type="dxa"/>
            <w:tcBorders>
              <w:top w:val="single" w:color="auto" w:sz="4" w:space="0"/>
              <w:left w:val="single" w:color="auto" w:sz="4" w:space="0"/>
              <w:bottom w:val="single" w:color="auto" w:sz="4" w:space="0"/>
              <w:right w:val="single" w:color="auto" w:sz="4" w:space="0"/>
            </w:tcBorders>
          </w:tcPr>
          <w:p w14:paraId="39F0980F">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r>
              <w:rPr>
                <w:rFonts w:ascii="Times New Roman" w:hAnsi="Times New Roman" w:eastAsia="Times New Roman" w:cs="Times New Roman"/>
                <w:sz w:val="24"/>
                <w:szCs w:val="24"/>
                <w:vertAlign w:val="superscript"/>
              </w:rPr>
              <w:t>*</w:t>
            </w:r>
          </w:p>
        </w:tc>
        <w:tc>
          <w:tcPr>
            <w:tcW w:w="850" w:type="dxa"/>
            <w:tcBorders>
              <w:top w:val="single" w:color="auto" w:sz="4" w:space="0"/>
              <w:left w:val="single" w:color="auto" w:sz="4" w:space="0"/>
              <w:bottom w:val="single" w:color="auto" w:sz="4" w:space="0"/>
              <w:right w:val="single" w:color="auto" w:sz="4" w:space="0"/>
            </w:tcBorders>
          </w:tcPr>
          <w:p w14:paraId="23EADD5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r>
              <w:rPr>
                <w:rFonts w:ascii="Times New Roman" w:hAnsi="Times New Roman" w:eastAsia="Times New Roman" w:cs="Times New Roman"/>
                <w:sz w:val="24"/>
                <w:szCs w:val="24"/>
                <w:vertAlign w:val="superscript"/>
              </w:rPr>
              <w:t>*</w:t>
            </w:r>
          </w:p>
        </w:tc>
        <w:tc>
          <w:tcPr>
            <w:tcW w:w="851" w:type="dxa"/>
            <w:tcBorders>
              <w:top w:val="single" w:color="auto" w:sz="4" w:space="0"/>
              <w:left w:val="single" w:color="auto" w:sz="4" w:space="0"/>
              <w:bottom w:val="single" w:color="auto" w:sz="4" w:space="0"/>
              <w:right w:val="single" w:color="auto" w:sz="4" w:space="0"/>
            </w:tcBorders>
          </w:tcPr>
          <w:p w14:paraId="0C3BE4B9">
            <w:pPr>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r>
              <w:rPr>
                <w:rFonts w:ascii="Times New Roman" w:hAnsi="Times New Roman" w:eastAsia="Times New Roman" w:cs="Times New Roman"/>
                <w:sz w:val="24"/>
                <w:szCs w:val="24"/>
                <w:vertAlign w:val="superscript"/>
              </w:rPr>
              <w:t>*</w:t>
            </w:r>
          </w:p>
        </w:tc>
        <w:tc>
          <w:tcPr>
            <w:tcW w:w="851" w:type="dxa"/>
            <w:tcBorders>
              <w:top w:val="single" w:color="auto" w:sz="4" w:space="0"/>
              <w:left w:val="single" w:color="auto" w:sz="4" w:space="0"/>
              <w:bottom w:val="single" w:color="auto" w:sz="4" w:space="0"/>
              <w:right w:val="single" w:color="auto" w:sz="4" w:space="0"/>
            </w:tcBorders>
          </w:tcPr>
          <w:p w14:paraId="319DE7AA">
            <w:pPr>
              <w:spacing w:line="240" w:lineRule="auto"/>
              <w:ind w:right="39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bl>
    <w:p w14:paraId="63B4579A">
      <w:pPr>
        <w:autoSpaceDE w:val="0"/>
        <w:autoSpaceDN w:val="0"/>
        <w:adjustRightInd w:val="0"/>
        <w:spacing w:after="0" w:line="240" w:lineRule="auto"/>
        <w:ind w:firstLine="283"/>
        <w:jc w:val="both"/>
        <w:rPr>
          <w:rFonts w:ascii="Times New Roman" w:hAnsi="Times New Roman" w:eastAsia="Times New Roman" w:cs="Times New Roman"/>
          <w:sz w:val="24"/>
          <w:szCs w:val="24"/>
        </w:rPr>
      </w:pPr>
    </w:p>
    <w:p w14:paraId="5A2EE8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Особенности реализации содержания начального общего образования.</w:t>
      </w:r>
    </w:p>
    <w:p w14:paraId="7208E1A2">
      <w:pPr>
        <w:numPr>
          <w:ilvl w:val="0"/>
          <w:numId w:val="4"/>
        </w:numPr>
        <w:spacing w:after="0" w:line="240" w:lineRule="auto"/>
        <w:ind w:left="0" w:firstLine="709"/>
        <w:contextualSpacing/>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xml:space="preserve">Учебный предмет «Иностранный язык» изучается со 2 класса. </w:t>
      </w:r>
    </w:p>
    <w:p w14:paraId="0F742A0F">
      <w:pPr>
        <w:numPr>
          <w:ilvl w:val="0"/>
          <w:numId w:val="4"/>
        </w:numPr>
        <w:shd w:val="clear" w:color="auto" w:fill="FFFFFF"/>
        <w:spacing w:after="300" w:line="240" w:lineRule="auto"/>
        <w:ind w:left="0" w:firstLine="709"/>
        <w:contextualSpacing/>
        <w:jc w:val="both"/>
        <w:rPr>
          <w:rFonts w:ascii="Times New Roman" w:hAnsi="Times New Roman" w:eastAsia="MS Mincho" w:cs="Times New Roman"/>
          <w:sz w:val="24"/>
          <w:szCs w:val="24"/>
          <w:lang w:eastAsia="ja-JP"/>
        </w:rPr>
      </w:pPr>
      <w:r>
        <w:rPr>
          <w:rFonts w:ascii="Times New Roman" w:hAnsi="Times New Roman" w:eastAsia="MS Mincho" w:cs="Times New Roman"/>
          <w:bCs/>
          <w:sz w:val="24"/>
          <w:szCs w:val="24"/>
          <w:lang w:eastAsia="ja-JP"/>
        </w:rPr>
        <w:t xml:space="preserve">Учебный предмет «Основы религиозных культур и светской этики» (далее – ОРКСЭ) изучается в </w:t>
      </w:r>
      <w:r>
        <w:rPr>
          <w:rFonts w:ascii="Times New Roman" w:hAnsi="Times New Roman" w:eastAsia="MS Mincho" w:cs="Times New Roman"/>
          <w:sz w:val="24"/>
          <w:szCs w:val="24"/>
          <w:lang w:eastAsia="ja-JP"/>
        </w:rPr>
        <w:t>4 классе объемом 1 час в неделю (34 часа в год). При изучении предметной области "Основы религиозных культур и светской этики" выбор одного из учебных модулей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осуществляются по заявлению родителей (законных представителей) несовершеннолетних обучающихся.</w:t>
      </w:r>
    </w:p>
    <w:p w14:paraId="309A10B0">
      <w:pPr>
        <w:widowControl w:val="0"/>
        <w:autoSpaceDE w:val="0"/>
        <w:autoSpaceDN w:val="0"/>
        <w:adjustRightInd w:val="0"/>
        <w:spacing w:after="0" w:line="240" w:lineRule="auto"/>
        <w:ind w:firstLine="709"/>
        <w:contextualSpacing/>
        <w:jc w:val="both"/>
        <w:rPr>
          <w:rFonts w:ascii="Times New Roman" w:hAnsi="Times New Roman" w:eastAsia="MS Mincho" w:cs="Times New Roman"/>
          <w:bCs/>
          <w:sz w:val="24"/>
          <w:szCs w:val="24"/>
          <w:lang w:eastAsia="ja-JP"/>
        </w:rPr>
      </w:pPr>
      <w:r>
        <w:rPr>
          <w:rFonts w:ascii="Times New Roman" w:hAnsi="Times New Roman" w:eastAsia="MS Mincho" w:cs="Times New Roman"/>
          <w:bCs/>
          <w:sz w:val="24"/>
          <w:szCs w:val="24"/>
          <w:lang w:eastAsia="ja-JP"/>
        </w:rPr>
        <w:t xml:space="preserve">На основании произведенного выбора сформированы учебные группы </w:t>
      </w:r>
      <w:r>
        <w:rPr>
          <w:rFonts w:ascii="Times New Roman" w:hAnsi="Times New Roman" w:eastAsia="MS Mincho" w:cs="Times New Roman"/>
          <w:bCs/>
          <w:i/>
          <w:sz w:val="24"/>
          <w:szCs w:val="24"/>
          <w:lang w:eastAsia="ja-JP"/>
        </w:rPr>
        <w:t>по модулю</w:t>
      </w:r>
      <w:r>
        <w:rPr>
          <w:rFonts w:ascii="Times New Roman" w:hAnsi="Times New Roman" w:eastAsia="MS Mincho" w:cs="Times New Roman"/>
          <w:bCs/>
          <w:sz w:val="24"/>
          <w:szCs w:val="24"/>
          <w:lang w:eastAsia="ja-JP"/>
        </w:rPr>
        <w:t>:  «Основы религиозных культур и светской этики».</w:t>
      </w:r>
    </w:p>
    <w:p w14:paraId="33614E8C">
      <w:pPr>
        <w:numPr>
          <w:ilvl w:val="0"/>
          <w:numId w:val="4"/>
        </w:numPr>
        <w:spacing w:after="0" w:line="240" w:lineRule="auto"/>
        <w:ind w:left="0" w:firstLine="709"/>
        <w:jc w:val="both"/>
        <w:rPr>
          <w:rFonts w:ascii="Times New Roman" w:hAnsi="Times New Roman" w:eastAsia="Calibri" w:cs="Times New Roman"/>
          <w:i/>
          <w:sz w:val="24"/>
          <w:szCs w:val="24"/>
        </w:rPr>
      </w:pPr>
      <w:r>
        <w:rPr>
          <w:rFonts w:ascii="Times New Roman" w:hAnsi="Times New Roman" w:eastAsia="Times New Roman" w:cs="Times New Roman"/>
          <w:sz w:val="24"/>
          <w:szCs w:val="24"/>
        </w:rPr>
        <w:t xml:space="preserve">Формирование национальных ценностей Республики Башкортостан и регионального компонента в учебном плане осуществляется через предмет </w:t>
      </w:r>
      <w:r>
        <w:rPr>
          <w:rFonts w:ascii="Times New Roman" w:hAnsi="Times New Roman" w:eastAsia="Times New Roman" w:cs="Times New Roman"/>
          <w:i/>
          <w:sz w:val="24"/>
          <w:szCs w:val="24"/>
        </w:rPr>
        <w:t>«Родной язык» и «Литературное чтение на родном языке», «Государственный (башкирский) язык</w:t>
      </w:r>
      <w:r>
        <w:rPr>
          <w:rFonts w:ascii="Times New Roman" w:hAnsi="Times New Roman" w:eastAsia="Times New Roman" w:cs="Times New Roman"/>
          <w:sz w:val="24"/>
          <w:szCs w:val="24"/>
        </w:rPr>
        <w:t xml:space="preserve">», материалы краеведческой направленности изучаются в рамках предметов: </w:t>
      </w:r>
      <w:r>
        <w:rPr>
          <w:rFonts w:ascii="Times New Roman" w:hAnsi="Times New Roman" w:eastAsia="Times New Roman" w:cs="Times New Roman"/>
          <w:bCs/>
          <w:i/>
          <w:sz w:val="24"/>
          <w:szCs w:val="24"/>
        </w:rPr>
        <w:t>«Литературное чтение», «Окружающий мир», «Музыка», «Изобразительное искусство», «Технология».</w:t>
      </w:r>
    </w:p>
    <w:p w14:paraId="480FB290">
      <w:pPr>
        <w:numPr>
          <w:ilvl w:val="0"/>
          <w:numId w:val="4"/>
        </w:numPr>
        <w:spacing w:after="0" w:line="240" w:lineRule="auto"/>
        <w:ind w:left="0" w:firstLine="709"/>
        <w:jc w:val="both"/>
        <w:rPr>
          <w:rFonts w:ascii="Times New Roman" w:hAnsi="Times New Roman" w:eastAsia="Calibri" w:cs="Times New Roman"/>
          <w:i/>
          <w:sz w:val="24"/>
          <w:szCs w:val="24"/>
        </w:rPr>
      </w:pPr>
      <w:r>
        <w:rPr>
          <w:rFonts w:ascii="Times New Roman" w:hAnsi="Times New Roman" w:eastAsia="Calibri" w:cs="Times New Roman"/>
          <w:sz w:val="24"/>
          <w:szCs w:val="24"/>
        </w:rPr>
        <w:t xml:space="preserve">Учебный предмет </w:t>
      </w:r>
      <w:r>
        <w:rPr>
          <w:rFonts w:ascii="Times New Roman" w:hAnsi="Times New Roman" w:eastAsia="Calibri" w:cs="Times New Roman"/>
          <w:i/>
          <w:sz w:val="24"/>
          <w:szCs w:val="24"/>
        </w:rPr>
        <w:t>«Окружающий мир»</w:t>
      </w:r>
      <w:r>
        <w:rPr>
          <w:rFonts w:ascii="Times New Roman" w:hAnsi="Times New Roman" w:eastAsia="Calibri" w:cs="Times New Roman"/>
          <w:sz w:val="24"/>
          <w:szCs w:val="24"/>
        </w:rPr>
        <w:t xml:space="preserve"> является интегрированным. В его содержание дополнительно введены развивающие модули и разделы социально-гуманитарной направленности, а также элементы основ безопасности жизнедеятельности.</w:t>
      </w:r>
    </w:p>
    <w:p w14:paraId="579F29FB">
      <w:pPr>
        <w:numPr>
          <w:ilvl w:val="0"/>
          <w:numId w:val="4"/>
        </w:numPr>
        <w:spacing w:after="0" w:line="240" w:lineRule="auto"/>
        <w:ind w:left="0" w:firstLine="709"/>
        <w:jc w:val="both"/>
        <w:rPr>
          <w:rFonts w:ascii="Times New Roman" w:hAnsi="Times New Roman" w:eastAsia="Calibri" w:cs="Times New Roman"/>
          <w:sz w:val="24"/>
          <w:szCs w:val="24"/>
        </w:rPr>
      </w:pPr>
      <w:r>
        <w:rPr>
          <w:rFonts w:ascii="Times New Roman" w:hAnsi="Times New Roman" w:eastAsia="Calibri" w:cs="Times New Roman"/>
          <w:sz w:val="24"/>
          <w:szCs w:val="24"/>
        </w:rPr>
        <w:t>При проведении занятий по родному языку и литературному чтению на родном языке осуществляется деление классов на две и более</w:t>
      </w:r>
      <w:r>
        <w:rPr>
          <w:rFonts w:ascii="Times New Roman" w:hAnsi="Times New Roman" w:eastAsia="Calibri" w:cs="Times New Roman"/>
          <w:spacing w:val="-1"/>
          <w:sz w:val="24"/>
          <w:szCs w:val="24"/>
        </w:rPr>
        <w:t>группы.</w:t>
      </w:r>
    </w:p>
    <w:p w14:paraId="428A10C6">
      <w:pPr>
        <w:numPr>
          <w:ilvl w:val="0"/>
          <w:numId w:val="4"/>
        </w:numPr>
        <w:spacing w:after="0" w:line="240" w:lineRule="auto"/>
        <w:ind w:left="0" w:firstLine="709"/>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При наличии необходимых условий и средств для обучения возможно деление классов по учебным предметам </w:t>
      </w:r>
      <w:r>
        <w:rPr>
          <w:rFonts w:ascii="Times New Roman" w:hAnsi="Times New Roman" w:eastAsia="Calibri" w:cs="Times New Roman"/>
          <w:i/>
          <w:sz w:val="24"/>
          <w:szCs w:val="24"/>
        </w:rPr>
        <w:t>«Иностранный язык», «</w:t>
      </w:r>
      <w:r>
        <w:rPr>
          <w:rFonts w:ascii="Times New Roman" w:hAnsi="Times New Roman" w:eastAsia="Times New Roman" w:cs="Times New Roman"/>
          <w:i/>
          <w:sz w:val="24"/>
          <w:szCs w:val="24"/>
        </w:rPr>
        <w:t>Государственный (башкирский) язык</w:t>
      </w:r>
      <w:r>
        <w:rPr>
          <w:rFonts w:ascii="Times New Roman" w:hAnsi="Times New Roman" w:eastAsia="Calibri" w:cs="Times New Roman"/>
          <w:i/>
          <w:sz w:val="24"/>
          <w:szCs w:val="24"/>
        </w:rPr>
        <w:t>»</w:t>
      </w:r>
      <w:r>
        <w:rPr>
          <w:rFonts w:ascii="Times New Roman" w:hAnsi="Times New Roman" w:eastAsia="Calibri" w:cs="Times New Roman"/>
          <w:sz w:val="24"/>
          <w:szCs w:val="24"/>
        </w:rPr>
        <w:t xml:space="preserve"> на группы.</w:t>
      </w:r>
    </w:p>
    <w:p w14:paraId="66EAE0A2">
      <w:pPr>
        <w:spacing w:after="0" w:line="240" w:lineRule="auto"/>
        <w:ind w:left="405"/>
        <w:jc w:val="both"/>
        <w:rPr>
          <w:rFonts w:ascii="Times New Roman" w:hAnsi="Times New Roman" w:eastAsia="Calibri" w:cs="Times New Roman"/>
          <w:sz w:val="24"/>
          <w:szCs w:val="24"/>
        </w:rPr>
      </w:pPr>
    </w:p>
    <w:p w14:paraId="7FBAB10B">
      <w:pPr>
        <w:spacing w:after="0" w:line="240" w:lineRule="auto"/>
        <w:ind w:left="45"/>
        <w:jc w:val="center"/>
        <w:rPr>
          <w:rFonts w:ascii="Times New Roman" w:hAnsi="Times New Roman" w:eastAsia="Calibri" w:cs="Times New Roman"/>
          <w:b/>
          <w:sz w:val="24"/>
          <w:szCs w:val="24"/>
        </w:rPr>
      </w:pPr>
      <w:r>
        <w:rPr>
          <w:rFonts w:ascii="Times New Roman" w:hAnsi="Times New Roman" w:eastAsia="Times New Roman" w:cs="Times New Roman"/>
          <w:b/>
          <w:sz w:val="24"/>
          <w:szCs w:val="24"/>
        </w:rPr>
        <w:t>План внеурочной деятельности НОО</w:t>
      </w:r>
    </w:p>
    <w:p w14:paraId="64233A6A">
      <w:pPr>
        <w:spacing w:after="0" w:line="240" w:lineRule="auto"/>
        <w:ind w:left="45"/>
        <w:jc w:val="center"/>
        <w:rPr>
          <w:rFonts w:ascii="Times New Roman" w:hAnsi="Times New Roman" w:eastAsia="Calibri" w:cs="Times New Roman"/>
          <w:b/>
          <w:sz w:val="24"/>
          <w:szCs w:val="24"/>
        </w:rPr>
      </w:pPr>
      <w:r>
        <w:rPr>
          <w:rFonts w:ascii="Times New Roman" w:hAnsi="Times New Roman" w:eastAsia="Calibri" w:cs="Times New Roman"/>
          <w:b/>
          <w:sz w:val="24"/>
          <w:szCs w:val="24"/>
        </w:rPr>
        <w:t xml:space="preserve">на 2026-2027 учебный год </w:t>
      </w:r>
    </w:p>
    <w:tbl>
      <w:tblPr>
        <w:tblStyle w:val="12"/>
        <w:tblW w:w="10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3"/>
        <w:gridCol w:w="3263"/>
        <w:gridCol w:w="570"/>
        <w:gridCol w:w="522"/>
        <w:gridCol w:w="513"/>
        <w:gridCol w:w="514"/>
        <w:gridCol w:w="506"/>
        <w:gridCol w:w="7"/>
        <w:gridCol w:w="514"/>
        <w:gridCol w:w="513"/>
        <w:gridCol w:w="530"/>
      </w:tblGrid>
      <w:tr w14:paraId="6D04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tcPr>
          <w:p w14:paraId="2A1BC384">
            <w:pPr>
              <w:tabs>
                <w:tab w:val="left" w:pos="3021"/>
              </w:tabs>
              <w:suppressAutoHyphens/>
              <w:spacing w:after="120" w:line="240" w:lineRule="auto"/>
              <w:jc w:val="center"/>
              <w:rPr>
                <w:rFonts w:ascii="Times New Roman" w:hAnsi="Times New Roman" w:eastAsia="Calibri" w:cs="Times New Roman"/>
                <w:b/>
                <w:bCs/>
                <w:lang w:eastAsia="ar-SA"/>
              </w:rPr>
            </w:pPr>
            <w:r>
              <w:rPr>
                <w:rFonts w:ascii="Times New Roman" w:hAnsi="Times New Roman" w:eastAsia="Calibri" w:cs="Times New Roman"/>
                <w:b/>
                <w:bCs/>
                <w:lang w:eastAsia="ar-SA"/>
              </w:rPr>
              <w:t>Направление деятельности</w:t>
            </w:r>
          </w:p>
        </w:tc>
        <w:tc>
          <w:tcPr>
            <w:tcW w:w="3263" w:type="dxa"/>
          </w:tcPr>
          <w:p w14:paraId="0D435BC8">
            <w:pPr>
              <w:tabs>
                <w:tab w:val="left" w:pos="3021"/>
              </w:tabs>
              <w:suppressAutoHyphens/>
              <w:spacing w:after="120" w:line="240" w:lineRule="auto"/>
              <w:jc w:val="center"/>
              <w:rPr>
                <w:rFonts w:ascii="Times New Roman" w:hAnsi="Times New Roman" w:eastAsia="Calibri" w:cs="Times New Roman"/>
                <w:b/>
                <w:bCs/>
                <w:lang w:eastAsia="ar-SA"/>
              </w:rPr>
            </w:pPr>
            <w:r>
              <w:rPr>
                <w:rFonts w:ascii="Times New Roman" w:hAnsi="Times New Roman" w:eastAsia="Calibri" w:cs="Times New Roman"/>
                <w:b/>
                <w:bCs/>
                <w:lang w:eastAsia="ar-SA"/>
              </w:rPr>
              <w:t>Программы внеурочной деятельности</w:t>
            </w:r>
          </w:p>
        </w:tc>
        <w:tc>
          <w:tcPr>
            <w:tcW w:w="570" w:type="dxa"/>
          </w:tcPr>
          <w:p w14:paraId="34E22808">
            <w:pPr>
              <w:spacing w:after="0" w:line="240" w:lineRule="auto"/>
              <w:jc w:val="center"/>
              <w:rPr>
                <w:rFonts w:ascii="Times New Roman" w:hAnsi="Times New Roman" w:eastAsia="Calibri" w:cs="Times New Roman"/>
                <w:b/>
              </w:rPr>
            </w:pPr>
            <w:r>
              <w:rPr>
                <w:rFonts w:ascii="Times New Roman" w:hAnsi="Times New Roman" w:eastAsia="Calibri" w:cs="Times New Roman"/>
                <w:b/>
              </w:rPr>
              <w:t>1А</w:t>
            </w:r>
          </w:p>
        </w:tc>
        <w:tc>
          <w:tcPr>
            <w:tcW w:w="522" w:type="dxa"/>
          </w:tcPr>
          <w:p w14:paraId="7E21CC83">
            <w:pPr>
              <w:spacing w:after="0" w:line="240" w:lineRule="auto"/>
              <w:jc w:val="center"/>
              <w:rPr>
                <w:rFonts w:ascii="Times New Roman" w:hAnsi="Times New Roman" w:eastAsia="Calibri" w:cs="Times New Roman"/>
                <w:b/>
              </w:rPr>
            </w:pPr>
            <w:r>
              <w:rPr>
                <w:rFonts w:ascii="Times New Roman" w:hAnsi="Times New Roman" w:eastAsia="Calibri" w:cs="Times New Roman"/>
                <w:b/>
              </w:rPr>
              <w:t>2А</w:t>
            </w:r>
          </w:p>
        </w:tc>
        <w:tc>
          <w:tcPr>
            <w:tcW w:w="513" w:type="dxa"/>
          </w:tcPr>
          <w:p w14:paraId="65FC191D">
            <w:pPr>
              <w:spacing w:after="0" w:line="240" w:lineRule="auto"/>
              <w:jc w:val="center"/>
              <w:rPr>
                <w:rFonts w:ascii="Times New Roman" w:hAnsi="Times New Roman" w:eastAsia="Calibri" w:cs="Times New Roman"/>
                <w:b/>
              </w:rPr>
            </w:pPr>
            <w:r>
              <w:rPr>
                <w:rFonts w:ascii="Times New Roman" w:hAnsi="Times New Roman" w:eastAsia="Calibri" w:cs="Times New Roman"/>
                <w:b/>
              </w:rPr>
              <w:t>2Б</w:t>
            </w:r>
          </w:p>
        </w:tc>
        <w:tc>
          <w:tcPr>
            <w:tcW w:w="514" w:type="dxa"/>
          </w:tcPr>
          <w:p w14:paraId="5414B117">
            <w:pPr>
              <w:spacing w:after="0" w:line="240" w:lineRule="auto"/>
              <w:jc w:val="center"/>
              <w:rPr>
                <w:rFonts w:ascii="Times New Roman" w:hAnsi="Times New Roman" w:eastAsia="Calibri" w:cs="Times New Roman"/>
                <w:b/>
              </w:rPr>
            </w:pPr>
            <w:r>
              <w:rPr>
                <w:rFonts w:ascii="Times New Roman" w:hAnsi="Times New Roman" w:eastAsia="Calibri" w:cs="Times New Roman"/>
                <w:b/>
              </w:rPr>
              <w:t>3А</w:t>
            </w:r>
          </w:p>
        </w:tc>
        <w:tc>
          <w:tcPr>
            <w:tcW w:w="513" w:type="dxa"/>
            <w:gridSpan w:val="2"/>
          </w:tcPr>
          <w:p w14:paraId="0C082A68">
            <w:pPr>
              <w:spacing w:after="0" w:line="240" w:lineRule="auto"/>
              <w:jc w:val="center"/>
              <w:rPr>
                <w:rFonts w:ascii="Times New Roman" w:hAnsi="Times New Roman" w:eastAsia="Calibri" w:cs="Times New Roman"/>
                <w:b/>
              </w:rPr>
            </w:pPr>
            <w:r>
              <w:rPr>
                <w:rFonts w:ascii="Times New Roman" w:hAnsi="Times New Roman" w:eastAsia="Calibri" w:cs="Times New Roman"/>
                <w:b/>
              </w:rPr>
              <w:t>3Б</w:t>
            </w:r>
          </w:p>
        </w:tc>
        <w:tc>
          <w:tcPr>
            <w:tcW w:w="514" w:type="dxa"/>
          </w:tcPr>
          <w:p w14:paraId="738C29B8">
            <w:pPr>
              <w:spacing w:after="0" w:line="240" w:lineRule="auto"/>
              <w:jc w:val="center"/>
              <w:rPr>
                <w:rFonts w:ascii="Times New Roman" w:hAnsi="Times New Roman" w:eastAsia="Calibri" w:cs="Times New Roman"/>
                <w:b/>
              </w:rPr>
            </w:pPr>
            <w:r>
              <w:rPr>
                <w:rFonts w:ascii="Times New Roman" w:hAnsi="Times New Roman" w:eastAsia="Calibri" w:cs="Times New Roman"/>
                <w:b/>
              </w:rPr>
              <w:t>4А</w:t>
            </w:r>
          </w:p>
        </w:tc>
        <w:tc>
          <w:tcPr>
            <w:tcW w:w="513" w:type="dxa"/>
          </w:tcPr>
          <w:p w14:paraId="536C9981">
            <w:pPr>
              <w:spacing w:after="0" w:line="240" w:lineRule="auto"/>
              <w:jc w:val="center"/>
              <w:rPr>
                <w:rFonts w:ascii="Times New Roman" w:hAnsi="Times New Roman" w:eastAsia="Calibri" w:cs="Times New Roman"/>
                <w:b/>
              </w:rPr>
            </w:pPr>
            <w:r>
              <w:rPr>
                <w:rFonts w:ascii="Times New Roman" w:hAnsi="Times New Roman" w:eastAsia="Calibri" w:cs="Times New Roman"/>
                <w:b/>
              </w:rPr>
              <w:t>4Б</w:t>
            </w:r>
          </w:p>
        </w:tc>
        <w:tc>
          <w:tcPr>
            <w:tcW w:w="530" w:type="dxa"/>
          </w:tcPr>
          <w:p w14:paraId="4C0A6539">
            <w:pPr>
              <w:spacing w:after="0" w:line="240" w:lineRule="auto"/>
              <w:jc w:val="center"/>
              <w:rPr>
                <w:rFonts w:ascii="Times New Roman" w:hAnsi="Times New Roman" w:eastAsia="Calibri" w:cs="Times New Roman"/>
                <w:b/>
              </w:rPr>
            </w:pPr>
            <w:r>
              <w:rPr>
                <w:rFonts w:ascii="Times New Roman" w:hAnsi="Times New Roman" w:eastAsia="Calibri" w:cs="Times New Roman"/>
                <w:b/>
              </w:rPr>
              <w:t>4В</w:t>
            </w:r>
          </w:p>
        </w:tc>
      </w:tr>
      <w:tr w14:paraId="3FE4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tcBorders>
              <w:bottom w:val="single" w:color="auto" w:sz="4" w:space="0"/>
            </w:tcBorders>
          </w:tcPr>
          <w:p w14:paraId="476087D6">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Спортивно-оздоровительная деятельность</w:t>
            </w:r>
          </w:p>
        </w:tc>
        <w:tc>
          <w:tcPr>
            <w:tcW w:w="3263" w:type="dxa"/>
            <w:tcBorders>
              <w:bottom w:val="single" w:color="auto" w:sz="4" w:space="0"/>
            </w:tcBorders>
          </w:tcPr>
          <w:p w14:paraId="3F4D8010">
            <w:pPr>
              <w:spacing w:after="0" w:line="240" w:lineRule="auto"/>
              <w:jc w:val="center"/>
              <w:rPr>
                <w:rFonts w:ascii="Times New Roman" w:hAnsi="Times New Roman" w:eastAsia="Calibri" w:cs="Times New Roman"/>
              </w:rPr>
            </w:pPr>
            <w:r>
              <w:rPr>
                <w:rFonts w:ascii="Times New Roman" w:hAnsi="Times New Roman" w:eastAsia="Calibri" w:cs="Times New Roman"/>
              </w:rPr>
              <w:t>«Физическая культура. Ритмика»</w:t>
            </w:r>
          </w:p>
        </w:tc>
        <w:tc>
          <w:tcPr>
            <w:tcW w:w="570" w:type="dxa"/>
          </w:tcPr>
          <w:p w14:paraId="28B22FA6">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22" w:type="dxa"/>
          </w:tcPr>
          <w:p w14:paraId="1FB0CCB5">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33440CF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12AFD92B">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gridSpan w:val="2"/>
          </w:tcPr>
          <w:p w14:paraId="6D7CA8C7">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42F913B7">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77F4463A">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30" w:type="dxa"/>
          </w:tcPr>
          <w:p w14:paraId="7B2396FD">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16C4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restart"/>
          </w:tcPr>
          <w:p w14:paraId="5B18DEFD">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Проектно-исследовательская деятельность</w:t>
            </w:r>
          </w:p>
        </w:tc>
        <w:tc>
          <w:tcPr>
            <w:tcW w:w="3263" w:type="dxa"/>
          </w:tcPr>
          <w:p w14:paraId="49D21415">
            <w:pPr>
              <w:spacing w:after="0" w:line="240" w:lineRule="auto"/>
              <w:jc w:val="center"/>
              <w:rPr>
                <w:rFonts w:ascii="Times New Roman" w:hAnsi="Times New Roman" w:eastAsia="Calibri" w:cs="Times New Roman"/>
              </w:rPr>
            </w:pPr>
            <w:r>
              <w:rPr>
                <w:rFonts w:ascii="Times New Roman" w:hAnsi="Times New Roman" w:eastAsia="Calibri" w:cs="Times New Roman"/>
              </w:rPr>
              <w:t>«Краеведение»</w:t>
            </w:r>
          </w:p>
        </w:tc>
        <w:tc>
          <w:tcPr>
            <w:tcW w:w="570" w:type="dxa"/>
          </w:tcPr>
          <w:p w14:paraId="4D5CE811">
            <w:pPr>
              <w:spacing w:after="0" w:line="240" w:lineRule="auto"/>
              <w:jc w:val="center"/>
              <w:rPr>
                <w:rFonts w:ascii="Times New Roman" w:hAnsi="Times New Roman" w:eastAsia="Calibri" w:cs="Times New Roman"/>
              </w:rPr>
            </w:pPr>
          </w:p>
        </w:tc>
        <w:tc>
          <w:tcPr>
            <w:tcW w:w="522" w:type="dxa"/>
          </w:tcPr>
          <w:p w14:paraId="726D7686">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714931C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27" w:type="dxa"/>
            <w:gridSpan w:val="3"/>
            <w:tcBorders>
              <w:right w:val="single" w:color="auto" w:sz="4" w:space="0"/>
            </w:tcBorders>
          </w:tcPr>
          <w:p w14:paraId="435AF0A6">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557" w:type="dxa"/>
            <w:gridSpan w:val="3"/>
            <w:tcBorders>
              <w:left w:val="single" w:color="auto" w:sz="4" w:space="0"/>
            </w:tcBorders>
          </w:tcPr>
          <w:p w14:paraId="32E336E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61AF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continue"/>
          </w:tcPr>
          <w:p w14:paraId="72DE0A47">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p>
        </w:tc>
        <w:tc>
          <w:tcPr>
            <w:tcW w:w="3263" w:type="dxa"/>
          </w:tcPr>
          <w:p w14:paraId="00D63DF2">
            <w:pPr>
              <w:spacing w:after="0" w:line="240" w:lineRule="auto"/>
              <w:jc w:val="center"/>
              <w:rPr>
                <w:rFonts w:ascii="Times New Roman" w:hAnsi="Times New Roman" w:eastAsia="Calibri" w:cs="Times New Roman"/>
              </w:rPr>
            </w:pPr>
            <w:r>
              <w:rPr>
                <w:rFonts w:ascii="Times New Roman" w:hAnsi="Times New Roman" w:eastAsia="Calibri" w:cs="Times New Roman"/>
              </w:rPr>
              <w:t>«Юный эколог»</w:t>
            </w:r>
          </w:p>
        </w:tc>
        <w:tc>
          <w:tcPr>
            <w:tcW w:w="570" w:type="dxa"/>
          </w:tcPr>
          <w:p w14:paraId="40448DCE">
            <w:pPr>
              <w:spacing w:after="0" w:line="240" w:lineRule="auto"/>
              <w:jc w:val="center"/>
              <w:rPr>
                <w:rFonts w:ascii="Times New Roman" w:hAnsi="Times New Roman" w:eastAsia="Calibri" w:cs="Times New Roman"/>
              </w:rPr>
            </w:pPr>
          </w:p>
        </w:tc>
        <w:tc>
          <w:tcPr>
            <w:tcW w:w="1035" w:type="dxa"/>
            <w:gridSpan w:val="2"/>
          </w:tcPr>
          <w:p w14:paraId="0F3D1D97">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27" w:type="dxa"/>
            <w:gridSpan w:val="3"/>
            <w:tcBorders>
              <w:right w:val="single" w:color="auto" w:sz="4" w:space="0"/>
            </w:tcBorders>
          </w:tcPr>
          <w:p w14:paraId="0B185096">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557" w:type="dxa"/>
            <w:gridSpan w:val="3"/>
            <w:tcBorders>
              <w:left w:val="single" w:color="auto" w:sz="4" w:space="0"/>
            </w:tcBorders>
          </w:tcPr>
          <w:p w14:paraId="12E2F2AA">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7E61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restart"/>
          </w:tcPr>
          <w:p w14:paraId="68086A7F">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Коммуникативная деятельность</w:t>
            </w:r>
          </w:p>
        </w:tc>
        <w:tc>
          <w:tcPr>
            <w:tcW w:w="3263" w:type="dxa"/>
          </w:tcPr>
          <w:p w14:paraId="16CC95E9">
            <w:pPr>
              <w:spacing w:after="0" w:line="240" w:lineRule="auto"/>
              <w:jc w:val="center"/>
              <w:rPr>
                <w:rFonts w:ascii="Times New Roman" w:hAnsi="Times New Roman" w:eastAsia="Calibri" w:cs="Times New Roman"/>
              </w:rPr>
            </w:pPr>
            <w:r>
              <w:rPr>
                <w:rFonts w:ascii="Times New Roman" w:hAnsi="Times New Roman" w:eastAsia="Calibri" w:cs="Times New Roman"/>
              </w:rPr>
              <w:t>«Книголюбы»</w:t>
            </w:r>
          </w:p>
        </w:tc>
        <w:tc>
          <w:tcPr>
            <w:tcW w:w="570" w:type="dxa"/>
          </w:tcPr>
          <w:p w14:paraId="3224A03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22" w:type="dxa"/>
          </w:tcPr>
          <w:p w14:paraId="70D719A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25803D6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1DC8DE74">
            <w:pPr>
              <w:spacing w:after="0" w:line="240" w:lineRule="auto"/>
              <w:jc w:val="center"/>
              <w:rPr>
                <w:rFonts w:ascii="Times New Roman" w:hAnsi="Times New Roman" w:eastAsia="Calibri" w:cs="Times New Roman"/>
              </w:rPr>
            </w:pPr>
          </w:p>
        </w:tc>
        <w:tc>
          <w:tcPr>
            <w:tcW w:w="513" w:type="dxa"/>
            <w:gridSpan w:val="2"/>
            <w:tcBorders>
              <w:right w:val="single" w:color="auto" w:sz="4" w:space="0"/>
            </w:tcBorders>
          </w:tcPr>
          <w:p w14:paraId="01B678C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Borders>
              <w:left w:val="single" w:color="auto" w:sz="4" w:space="0"/>
              <w:right w:val="single" w:color="auto" w:sz="4" w:space="0"/>
            </w:tcBorders>
          </w:tcPr>
          <w:p w14:paraId="0777D289">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Borders>
              <w:left w:val="single" w:color="auto" w:sz="4" w:space="0"/>
            </w:tcBorders>
          </w:tcPr>
          <w:p w14:paraId="5884B8F0">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30" w:type="dxa"/>
          </w:tcPr>
          <w:p w14:paraId="785D402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246A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continue"/>
          </w:tcPr>
          <w:p w14:paraId="221BF6DA">
            <w:pPr>
              <w:tabs>
                <w:tab w:val="left" w:pos="3021"/>
              </w:tabs>
              <w:suppressAutoHyphens/>
              <w:spacing w:after="120" w:line="240" w:lineRule="auto"/>
              <w:jc w:val="center"/>
              <w:rPr>
                <w:rFonts w:ascii="Times New Roman" w:hAnsi="Times New Roman" w:eastAsia="Calibri" w:cs="Times New Roman"/>
              </w:rPr>
            </w:pPr>
          </w:p>
        </w:tc>
        <w:tc>
          <w:tcPr>
            <w:tcW w:w="3263" w:type="dxa"/>
          </w:tcPr>
          <w:p w14:paraId="1393B5EF">
            <w:pPr>
              <w:spacing w:after="0" w:line="240" w:lineRule="auto"/>
              <w:jc w:val="center"/>
              <w:rPr>
                <w:rFonts w:ascii="Times New Roman" w:hAnsi="Times New Roman" w:eastAsia="Calibri" w:cs="Times New Roman"/>
              </w:rPr>
            </w:pPr>
            <w:r>
              <w:rPr>
                <w:rFonts w:ascii="Times New Roman" w:hAnsi="Times New Roman" w:eastAsia="Calibri" w:cs="Times New Roman"/>
              </w:rPr>
              <w:t>«Учим башкирский язык»</w:t>
            </w:r>
          </w:p>
        </w:tc>
        <w:tc>
          <w:tcPr>
            <w:tcW w:w="570" w:type="dxa"/>
          </w:tcPr>
          <w:p w14:paraId="725F3F2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22" w:type="dxa"/>
          </w:tcPr>
          <w:p w14:paraId="28CB57EF">
            <w:pPr>
              <w:spacing w:after="0" w:line="240" w:lineRule="auto"/>
              <w:jc w:val="center"/>
              <w:rPr>
                <w:rFonts w:ascii="Times New Roman" w:hAnsi="Times New Roman" w:eastAsia="Calibri" w:cs="Times New Roman"/>
              </w:rPr>
            </w:pPr>
          </w:p>
        </w:tc>
        <w:tc>
          <w:tcPr>
            <w:tcW w:w="513" w:type="dxa"/>
          </w:tcPr>
          <w:p w14:paraId="341E3382">
            <w:pPr>
              <w:spacing w:after="0" w:line="240" w:lineRule="auto"/>
              <w:jc w:val="center"/>
              <w:rPr>
                <w:rFonts w:ascii="Times New Roman" w:hAnsi="Times New Roman" w:eastAsia="Calibri" w:cs="Times New Roman"/>
              </w:rPr>
            </w:pPr>
          </w:p>
        </w:tc>
        <w:tc>
          <w:tcPr>
            <w:tcW w:w="514" w:type="dxa"/>
          </w:tcPr>
          <w:p w14:paraId="60A5A95D">
            <w:pPr>
              <w:spacing w:after="0" w:line="240" w:lineRule="auto"/>
              <w:jc w:val="center"/>
              <w:rPr>
                <w:rFonts w:ascii="Times New Roman" w:hAnsi="Times New Roman" w:eastAsia="Calibri" w:cs="Times New Roman"/>
              </w:rPr>
            </w:pPr>
          </w:p>
        </w:tc>
        <w:tc>
          <w:tcPr>
            <w:tcW w:w="513" w:type="dxa"/>
            <w:gridSpan w:val="2"/>
            <w:tcBorders>
              <w:right w:val="single" w:color="auto" w:sz="4" w:space="0"/>
            </w:tcBorders>
          </w:tcPr>
          <w:p w14:paraId="2E4A26CE">
            <w:pPr>
              <w:spacing w:after="0" w:line="240" w:lineRule="auto"/>
              <w:jc w:val="center"/>
              <w:rPr>
                <w:rFonts w:ascii="Times New Roman" w:hAnsi="Times New Roman" w:eastAsia="Calibri" w:cs="Times New Roman"/>
              </w:rPr>
            </w:pPr>
          </w:p>
        </w:tc>
        <w:tc>
          <w:tcPr>
            <w:tcW w:w="514" w:type="dxa"/>
            <w:tcBorders>
              <w:left w:val="single" w:color="auto" w:sz="4" w:space="0"/>
              <w:right w:val="single" w:color="auto" w:sz="4" w:space="0"/>
            </w:tcBorders>
          </w:tcPr>
          <w:p w14:paraId="17BED07F">
            <w:pPr>
              <w:spacing w:after="0" w:line="240" w:lineRule="auto"/>
              <w:jc w:val="center"/>
              <w:rPr>
                <w:rFonts w:ascii="Times New Roman" w:hAnsi="Times New Roman" w:eastAsia="Calibri" w:cs="Times New Roman"/>
              </w:rPr>
            </w:pPr>
          </w:p>
        </w:tc>
        <w:tc>
          <w:tcPr>
            <w:tcW w:w="513" w:type="dxa"/>
            <w:tcBorders>
              <w:left w:val="single" w:color="auto" w:sz="4" w:space="0"/>
            </w:tcBorders>
          </w:tcPr>
          <w:p w14:paraId="1AE41122">
            <w:pPr>
              <w:spacing w:after="0" w:line="240" w:lineRule="auto"/>
              <w:jc w:val="center"/>
              <w:rPr>
                <w:rFonts w:ascii="Times New Roman" w:hAnsi="Times New Roman" w:eastAsia="Calibri" w:cs="Times New Roman"/>
              </w:rPr>
            </w:pPr>
          </w:p>
        </w:tc>
        <w:tc>
          <w:tcPr>
            <w:tcW w:w="530" w:type="dxa"/>
          </w:tcPr>
          <w:p w14:paraId="04BE89CD">
            <w:pPr>
              <w:spacing w:after="0" w:line="240" w:lineRule="auto"/>
              <w:jc w:val="center"/>
              <w:rPr>
                <w:rFonts w:ascii="Times New Roman" w:hAnsi="Times New Roman" w:eastAsia="Calibri" w:cs="Times New Roman"/>
              </w:rPr>
            </w:pPr>
          </w:p>
        </w:tc>
      </w:tr>
      <w:tr w14:paraId="788D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restart"/>
          </w:tcPr>
          <w:p w14:paraId="4BB72F2B">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Художественно-эстетическая творческая деятельность</w:t>
            </w:r>
          </w:p>
        </w:tc>
        <w:tc>
          <w:tcPr>
            <w:tcW w:w="3263" w:type="dxa"/>
          </w:tcPr>
          <w:p w14:paraId="533E66C9">
            <w:pPr>
              <w:spacing w:after="0" w:line="240" w:lineRule="auto"/>
              <w:jc w:val="center"/>
              <w:rPr>
                <w:rFonts w:ascii="Times New Roman" w:hAnsi="Times New Roman" w:eastAsia="Calibri" w:cs="Times New Roman"/>
              </w:rPr>
            </w:pPr>
            <w:r>
              <w:rPr>
                <w:rFonts w:ascii="Times New Roman" w:hAnsi="Times New Roman" w:eastAsia="Calibri" w:cs="Times New Roman"/>
              </w:rPr>
              <w:t>«Цветные сны»</w:t>
            </w:r>
          </w:p>
        </w:tc>
        <w:tc>
          <w:tcPr>
            <w:tcW w:w="570" w:type="dxa"/>
          </w:tcPr>
          <w:p w14:paraId="68BF050F">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35" w:type="dxa"/>
            <w:gridSpan w:val="2"/>
          </w:tcPr>
          <w:p w14:paraId="007D745B">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20" w:type="dxa"/>
            <w:gridSpan w:val="2"/>
            <w:tcBorders>
              <w:right w:val="single" w:color="auto" w:sz="4" w:space="0"/>
            </w:tcBorders>
          </w:tcPr>
          <w:p w14:paraId="3F2514E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564" w:type="dxa"/>
            <w:gridSpan w:val="4"/>
            <w:tcBorders>
              <w:right w:val="single" w:color="auto" w:sz="4" w:space="0"/>
            </w:tcBorders>
          </w:tcPr>
          <w:p w14:paraId="59942A4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3E7C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continue"/>
          </w:tcPr>
          <w:p w14:paraId="37104402">
            <w:pPr>
              <w:tabs>
                <w:tab w:val="left" w:pos="3021"/>
              </w:tabs>
              <w:suppressAutoHyphens/>
              <w:spacing w:after="120" w:line="240" w:lineRule="auto"/>
              <w:jc w:val="center"/>
              <w:rPr>
                <w:rFonts w:ascii="Times New Roman" w:hAnsi="Times New Roman" w:eastAsia="Calibri" w:cs="Times New Roman"/>
              </w:rPr>
            </w:pPr>
          </w:p>
        </w:tc>
        <w:tc>
          <w:tcPr>
            <w:tcW w:w="3263" w:type="dxa"/>
          </w:tcPr>
          <w:p w14:paraId="05BE350E">
            <w:pPr>
              <w:spacing w:after="0" w:line="240" w:lineRule="auto"/>
              <w:jc w:val="center"/>
              <w:rPr>
                <w:rFonts w:ascii="Times New Roman" w:hAnsi="Times New Roman" w:eastAsia="Calibri" w:cs="Times New Roman"/>
              </w:rPr>
            </w:pPr>
            <w:r>
              <w:rPr>
                <w:rFonts w:ascii="Times New Roman" w:hAnsi="Times New Roman" w:eastAsia="Calibri" w:cs="Times New Roman"/>
              </w:rPr>
              <w:t>«Жемчужины Башкортостана»</w:t>
            </w:r>
          </w:p>
        </w:tc>
        <w:tc>
          <w:tcPr>
            <w:tcW w:w="570" w:type="dxa"/>
          </w:tcPr>
          <w:p w14:paraId="4154B981">
            <w:pPr>
              <w:spacing w:after="0" w:line="240" w:lineRule="auto"/>
              <w:jc w:val="center"/>
              <w:rPr>
                <w:rFonts w:ascii="Times New Roman" w:hAnsi="Times New Roman" w:eastAsia="Calibri" w:cs="Times New Roman"/>
              </w:rPr>
            </w:pPr>
          </w:p>
        </w:tc>
        <w:tc>
          <w:tcPr>
            <w:tcW w:w="1035" w:type="dxa"/>
            <w:gridSpan w:val="2"/>
          </w:tcPr>
          <w:p w14:paraId="012F7E49">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20" w:type="dxa"/>
            <w:gridSpan w:val="2"/>
          </w:tcPr>
          <w:p w14:paraId="2B7F5F5A">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564" w:type="dxa"/>
            <w:gridSpan w:val="4"/>
          </w:tcPr>
          <w:p w14:paraId="655447BF">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17E3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restart"/>
          </w:tcPr>
          <w:p w14:paraId="29BB666B">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Информационная культура</w:t>
            </w:r>
          </w:p>
          <w:p w14:paraId="3B00D733">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Финансовая грамотность</w:t>
            </w:r>
          </w:p>
        </w:tc>
        <w:tc>
          <w:tcPr>
            <w:tcW w:w="3263" w:type="dxa"/>
          </w:tcPr>
          <w:p w14:paraId="0D9FC5D7">
            <w:pPr>
              <w:spacing w:after="0" w:line="240" w:lineRule="auto"/>
              <w:jc w:val="center"/>
              <w:rPr>
                <w:rFonts w:ascii="Times New Roman" w:hAnsi="Times New Roman" w:eastAsia="Calibri" w:cs="Times New Roman"/>
              </w:rPr>
            </w:pPr>
            <w:r>
              <w:rPr>
                <w:rFonts w:ascii="Times New Roman" w:hAnsi="Times New Roman" w:eastAsia="Calibri" w:cs="Times New Roman"/>
              </w:rPr>
              <w:t>«Инфознайка»</w:t>
            </w:r>
          </w:p>
        </w:tc>
        <w:tc>
          <w:tcPr>
            <w:tcW w:w="570" w:type="dxa"/>
          </w:tcPr>
          <w:p w14:paraId="7C9A675D">
            <w:pPr>
              <w:spacing w:after="0" w:line="240" w:lineRule="auto"/>
              <w:jc w:val="center"/>
              <w:rPr>
                <w:rFonts w:ascii="Times New Roman" w:hAnsi="Times New Roman" w:eastAsia="Calibri" w:cs="Times New Roman"/>
              </w:rPr>
            </w:pPr>
          </w:p>
        </w:tc>
        <w:tc>
          <w:tcPr>
            <w:tcW w:w="522" w:type="dxa"/>
          </w:tcPr>
          <w:p w14:paraId="1F532B30">
            <w:pPr>
              <w:spacing w:after="0" w:line="240" w:lineRule="auto"/>
              <w:jc w:val="center"/>
              <w:rPr>
                <w:rFonts w:ascii="Times New Roman" w:hAnsi="Times New Roman" w:eastAsia="Calibri" w:cs="Times New Roman"/>
              </w:rPr>
            </w:pPr>
          </w:p>
        </w:tc>
        <w:tc>
          <w:tcPr>
            <w:tcW w:w="513" w:type="dxa"/>
          </w:tcPr>
          <w:p w14:paraId="3E1CC59E">
            <w:pPr>
              <w:spacing w:after="0" w:line="240" w:lineRule="auto"/>
              <w:jc w:val="center"/>
              <w:rPr>
                <w:rFonts w:ascii="Times New Roman" w:hAnsi="Times New Roman" w:eastAsia="Calibri" w:cs="Times New Roman"/>
              </w:rPr>
            </w:pPr>
          </w:p>
        </w:tc>
        <w:tc>
          <w:tcPr>
            <w:tcW w:w="1020" w:type="dxa"/>
            <w:gridSpan w:val="2"/>
            <w:tcBorders>
              <w:right w:val="single" w:color="auto" w:sz="4" w:space="0"/>
            </w:tcBorders>
          </w:tcPr>
          <w:p w14:paraId="3BD1E165">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564" w:type="dxa"/>
            <w:gridSpan w:val="4"/>
          </w:tcPr>
          <w:p w14:paraId="432F3082">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5A8C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continue"/>
          </w:tcPr>
          <w:p w14:paraId="07C96E3B">
            <w:pPr>
              <w:tabs>
                <w:tab w:val="left" w:pos="3021"/>
              </w:tabs>
              <w:suppressAutoHyphens/>
              <w:spacing w:after="120" w:line="240" w:lineRule="auto"/>
              <w:jc w:val="center"/>
              <w:rPr>
                <w:rFonts w:ascii="Times New Roman" w:hAnsi="Times New Roman" w:eastAsia="Calibri" w:cs="Times New Roman"/>
              </w:rPr>
            </w:pPr>
          </w:p>
        </w:tc>
        <w:tc>
          <w:tcPr>
            <w:tcW w:w="3263" w:type="dxa"/>
          </w:tcPr>
          <w:p w14:paraId="47F492ED">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rPr>
              <w:t>«Функциональная грамотность»</w:t>
            </w:r>
          </w:p>
        </w:tc>
        <w:tc>
          <w:tcPr>
            <w:tcW w:w="570" w:type="dxa"/>
          </w:tcPr>
          <w:p w14:paraId="3DFDE49E">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22" w:type="dxa"/>
          </w:tcPr>
          <w:p w14:paraId="0E110453">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1CB861BA">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1188FEC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gridSpan w:val="2"/>
            <w:tcBorders>
              <w:right w:val="single" w:color="auto" w:sz="4" w:space="0"/>
            </w:tcBorders>
          </w:tcPr>
          <w:p w14:paraId="4F0DD597">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Borders>
              <w:left w:val="single" w:color="auto" w:sz="4" w:space="0"/>
              <w:right w:val="single" w:color="auto" w:sz="4" w:space="0"/>
            </w:tcBorders>
          </w:tcPr>
          <w:p w14:paraId="583FBCE6">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Borders>
              <w:left w:val="single" w:color="auto" w:sz="4" w:space="0"/>
            </w:tcBorders>
          </w:tcPr>
          <w:p w14:paraId="7E3C03AB">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30" w:type="dxa"/>
            <w:tcBorders>
              <w:right w:val="single" w:color="auto" w:sz="4" w:space="0"/>
            </w:tcBorders>
          </w:tcPr>
          <w:p w14:paraId="4D47041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7392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restart"/>
          </w:tcPr>
          <w:p w14:paraId="4C40A6E4">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sz w:val="18"/>
                <w:szCs w:val="18"/>
                <w:shd w:val="clear" w:color="auto" w:fill="FFFFFF"/>
              </w:rPr>
              <w:t> </w:t>
            </w:r>
            <w:r>
              <w:rPr>
                <w:rFonts w:ascii="Times New Roman" w:hAnsi="Times New Roman" w:eastAsia="Calibri" w:cs="Times New Roman"/>
                <w:shd w:val="clear" w:color="auto" w:fill="FFFFFF"/>
                <w:lang w:eastAsia="ar-SA"/>
              </w:rPr>
              <w:t>Информационно-просветительские занятия патриотической, нравственной и экологической направленности</w:t>
            </w:r>
          </w:p>
        </w:tc>
        <w:tc>
          <w:tcPr>
            <w:tcW w:w="3263" w:type="dxa"/>
          </w:tcPr>
          <w:p w14:paraId="5637B2D0">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rPr>
              <w:t>«Разговоры о важном»</w:t>
            </w:r>
          </w:p>
        </w:tc>
        <w:tc>
          <w:tcPr>
            <w:tcW w:w="570" w:type="dxa"/>
          </w:tcPr>
          <w:p w14:paraId="23532863">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22" w:type="dxa"/>
          </w:tcPr>
          <w:p w14:paraId="75B34FEB">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2AD9107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2F5913D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gridSpan w:val="2"/>
            <w:tcBorders>
              <w:right w:val="single" w:color="auto" w:sz="4" w:space="0"/>
            </w:tcBorders>
          </w:tcPr>
          <w:p w14:paraId="6A3921D1">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Borders>
              <w:left w:val="single" w:color="auto" w:sz="4" w:space="0"/>
              <w:right w:val="single" w:color="auto" w:sz="4" w:space="0"/>
            </w:tcBorders>
          </w:tcPr>
          <w:p w14:paraId="713DDDD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Borders>
              <w:left w:val="single" w:color="auto" w:sz="4" w:space="0"/>
            </w:tcBorders>
          </w:tcPr>
          <w:p w14:paraId="077BED5A">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30" w:type="dxa"/>
            <w:tcBorders>
              <w:right w:val="single" w:color="auto" w:sz="4" w:space="0"/>
            </w:tcBorders>
          </w:tcPr>
          <w:p w14:paraId="34743122">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7D27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vMerge w:val="continue"/>
          </w:tcPr>
          <w:p w14:paraId="0FB93F39">
            <w:pPr>
              <w:tabs>
                <w:tab w:val="left" w:pos="3021"/>
              </w:tabs>
              <w:suppressAutoHyphens/>
              <w:spacing w:after="120" w:line="240" w:lineRule="auto"/>
              <w:jc w:val="center"/>
              <w:rPr>
                <w:rFonts w:ascii="Times New Roman" w:hAnsi="Times New Roman" w:eastAsia="Calibri" w:cs="Times New Roman"/>
              </w:rPr>
            </w:pPr>
          </w:p>
        </w:tc>
        <w:tc>
          <w:tcPr>
            <w:tcW w:w="3263" w:type="dxa"/>
          </w:tcPr>
          <w:p w14:paraId="777F138E">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rPr>
              <w:t>"Орлята России"</w:t>
            </w:r>
          </w:p>
        </w:tc>
        <w:tc>
          <w:tcPr>
            <w:tcW w:w="570" w:type="dxa"/>
          </w:tcPr>
          <w:p w14:paraId="2BDFEEA3">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22" w:type="dxa"/>
          </w:tcPr>
          <w:p w14:paraId="066A871F">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2B80D6D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2015FDE4">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gridSpan w:val="2"/>
            <w:tcBorders>
              <w:right w:val="single" w:color="auto" w:sz="4" w:space="0"/>
            </w:tcBorders>
          </w:tcPr>
          <w:p w14:paraId="6B2250C0">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Borders>
              <w:left w:val="single" w:color="auto" w:sz="4" w:space="0"/>
              <w:right w:val="single" w:color="auto" w:sz="4" w:space="0"/>
            </w:tcBorders>
          </w:tcPr>
          <w:p w14:paraId="19B8A660">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Borders>
              <w:left w:val="single" w:color="auto" w:sz="4" w:space="0"/>
            </w:tcBorders>
          </w:tcPr>
          <w:p w14:paraId="4B62998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30" w:type="dxa"/>
            <w:tcBorders>
              <w:right w:val="single" w:color="auto" w:sz="4" w:space="0"/>
            </w:tcBorders>
          </w:tcPr>
          <w:p w14:paraId="670819CE">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37A4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tcPr>
          <w:p w14:paraId="0B127C3D">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r>
              <w:rPr>
                <w:rFonts w:ascii="Times New Roman" w:hAnsi="Times New Roman" w:eastAsia="Calibri" w:cs="Times New Roman"/>
                <w:shd w:val="clear" w:color="auto" w:fill="FFFFFF"/>
                <w:lang w:eastAsia="ar-SA"/>
              </w:rPr>
              <w:t>«Учение с увлечением!»</w:t>
            </w:r>
          </w:p>
          <w:p w14:paraId="3FA897FB">
            <w:pPr>
              <w:tabs>
                <w:tab w:val="left" w:pos="3021"/>
              </w:tabs>
              <w:suppressAutoHyphens/>
              <w:spacing w:after="120" w:line="240" w:lineRule="auto"/>
              <w:jc w:val="center"/>
              <w:rPr>
                <w:rFonts w:ascii="Times New Roman" w:hAnsi="Times New Roman" w:eastAsia="Calibri" w:cs="Times New Roman"/>
                <w:shd w:val="clear" w:color="auto" w:fill="FFFFFF"/>
                <w:lang w:eastAsia="ar-SA"/>
              </w:rPr>
            </w:pPr>
          </w:p>
        </w:tc>
        <w:tc>
          <w:tcPr>
            <w:tcW w:w="3263" w:type="dxa"/>
          </w:tcPr>
          <w:p w14:paraId="3F0F0BEC">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shd w:val="clear" w:color="auto" w:fill="FFFFFF"/>
                <w:lang w:eastAsia="ar-SA"/>
              </w:rPr>
              <w:t>Экскурсии, классные часы, КТД, спортивные мероприятия, акции и др.</w:t>
            </w:r>
          </w:p>
        </w:tc>
        <w:tc>
          <w:tcPr>
            <w:tcW w:w="570" w:type="dxa"/>
          </w:tcPr>
          <w:p w14:paraId="52B2CAB4">
            <w:pPr>
              <w:spacing w:after="0" w:line="240" w:lineRule="auto"/>
              <w:jc w:val="center"/>
              <w:rPr>
                <w:rFonts w:ascii="Times New Roman" w:hAnsi="Times New Roman" w:eastAsia="Calibri" w:cs="Times New Roman"/>
              </w:rPr>
            </w:pPr>
            <w:r>
              <w:rPr>
                <w:rFonts w:ascii="Times New Roman" w:hAnsi="Times New Roman" w:eastAsia="Calibri" w:cs="Times New Roman"/>
              </w:rPr>
              <w:t>3</w:t>
            </w:r>
          </w:p>
        </w:tc>
        <w:tc>
          <w:tcPr>
            <w:tcW w:w="522" w:type="dxa"/>
          </w:tcPr>
          <w:p w14:paraId="74C4215D">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tcPr>
          <w:p w14:paraId="678FC26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4" w:type="dxa"/>
          </w:tcPr>
          <w:p w14:paraId="272BA007">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513" w:type="dxa"/>
            <w:gridSpan w:val="2"/>
            <w:tcBorders>
              <w:right w:val="single" w:color="auto" w:sz="4" w:space="0"/>
            </w:tcBorders>
          </w:tcPr>
          <w:p w14:paraId="770888FE">
            <w:pPr>
              <w:spacing w:after="0" w:line="240" w:lineRule="auto"/>
              <w:jc w:val="center"/>
              <w:rPr>
                <w:rFonts w:ascii="Times New Roman" w:hAnsi="Times New Roman" w:eastAsia="Calibri" w:cs="Times New Roman"/>
              </w:rPr>
            </w:pPr>
          </w:p>
        </w:tc>
        <w:tc>
          <w:tcPr>
            <w:tcW w:w="514" w:type="dxa"/>
            <w:tcBorders>
              <w:left w:val="single" w:color="auto" w:sz="4" w:space="0"/>
              <w:right w:val="single" w:color="auto" w:sz="4" w:space="0"/>
            </w:tcBorders>
          </w:tcPr>
          <w:p w14:paraId="760CEB0C">
            <w:pPr>
              <w:spacing w:after="0" w:line="240" w:lineRule="auto"/>
              <w:jc w:val="center"/>
              <w:rPr>
                <w:rFonts w:ascii="Times New Roman" w:hAnsi="Times New Roman" w:eastAsia="Calibri" w:cs="Times New Roman"/>
              </w:rPr>
            </w:pPr>
          </w:p>
        </w:tc>
        <w:tc>
          <w:tcPr>
            <w:tcW w:w="513" w:type="dxa"/>
            <w:tcBorders>
              <w:left w:val="single" w:color="auto" w:sz="4" w:space="0"/>
            </w:tcBorders>
          </w:tcPr>
          <w:p w14:paraId="1FEA6C65">
            <w:pPr>
              <w:spacing w:after="0" w:line="240" w:lineRule="auto"/>
              <w:jc w:val="center"/>
              <w:rPr>
                <w:rFonts w:ascii="Times New Roman" w:hAnsi="Times New Roman" w:eastAsia="Calibri" w:cs="Times New Roman"/>
              </w:rPr>
            </w:pPr>
          </w:p>
        </w:tc>
        <w:tc>
          <w:tcPr>
            <w:tcW w:w="530" w:type="dxa"/>
            <w:tcBorders>
              <w:right w:val="single" w:color="auto" w:sz="4" w:space="0"/>
            </w:tcBorders>
          </w:tcPr>
          <w:p w14:paraId="2FE744C3">
            <w:pPr>
              <w:spacing w:after="0" w:line="240" w:lineRule="auto"/>
              <w:jc w:val="center"/>
              <w:rPr>
                <w:rFonts w:ascii="Times New Roman" w:hAnsi="Times New Roman" w:eastAsia="Calibri" w:cs="Times New Roman"/>
              </w:rPr>
            </w:pPr>
          </w:p>
        </w:tc>
      </w:tr>
      <w:tr w14:paraId="3A3C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3" w:type="dxa"/>
          </w:tcPr>
          <w:p w14:paraId="77DD468A">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b/>
                <w:i/>
                <w:shd w:val="clear" w:color="auto" w:fill="FFFFFF"/>
                <w:lang w:eastAsia="ar-SA"/>
              </w:rPr>
              <w:t>Дополнительное образование</w:t>
            </w:r>
          </w:p>
        </w:tc>
        <w:tc>
          <w:tcPr>
            <w:tcW w:w="3263" w:type="dxa"/>
          </w:tcPr>
          <w:p w14:paraId="1D42FCB4">
            <w:pPr>
              <w:tabs>
                <w:tab w:val="left" w:pos="3021"/>
              </w:tabs>
              <w:suppressAutoHyphens/>
              <w:spacing w:after="120" w:line="240" w:lineRule="auto"/>
              <w:jc w:val="center"/>
              <w:rPr>
                <w:rFonts w:ascii="Times New Roman" w:hAnsi="Times New Roman" w:eastAsia="Calibri" w:cs="Times New Roman"/>
              </w:rPr>
            </w:pPr>
            <w:r>
              <w:rPr>
                <w:rFonts w:ascii="Times New Roman" w:hAnsi="Times New Roman" w:eastAsia="Calibri" w:cs="Times New Roman"/>
              </w:rPr>
              <w:t>«Шахматы в школе»</w:t>
            </w:r>
          </w:p>
        </w:tc>
        <w:tc>
          <w:tcPr>
            <w:tcW w:w="570" w:type="dxa"/>
          </w:tcPr>
          <w:p w14:paraId="5A4F3E18">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35" w:type="dxa"/>
            <w:gridSpan w:val="2"/>
          </w:tcPr>
          <w:p w14:paraId="57EDD586">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027" w:type="dxa"/>
            <w:gridSpan w:val="3"/>
            <w:tcBorders>
              <w:right w:val="single" w:color="auto" w:sz="4" w:space="0"/>
            </w:tcBorders>
          </w:tcPr>
          <w:p w14:paraId="0288FDBA">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1557" w:type="dxa"/>
            <w:gridSpan w:val="3"/>
            <w:tcBorders>
              <w:left w:val="single" w:color="auto" w:sz="4" w:space="0"/>
              <w:right w:val="single" w:color="auto" w:sz="4" w:space="0"/>
            </w:tcBorders>
          </w:tcPr>
          <w:p w14:paraId="7B18E881">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r>
      <w:tr w14:paraId="1F3D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6" w:type="dxa"/>
            <w:gridSpan w:val="2"/>
          </w:tcPr>
          <w:p w14:paraId="71F1AB79">
            <w:pPr>
              <w:tabs>
                <w:tab w:val="left" w:pos="3021"/>
              </w:tabs>
              <w:suppressAutoHyphens/>
              <w:spacing w:after="120" w:line="240" w:lineRule="auto"/>
              <w:jc w:val="center"/>
              <w:rPr>
                <w:rFonts w:ascii="Times New Roman" w:hAnsi="Times New Roman" w:eastAsia="Calibri" w:cs="Times New Roman"/>
                <w:b/>
              </w:rPr>
            </w:pPr>
            <w:r>
              <w:rPr>
                <w:rFonts w:ascii="Times New Roman" w:hAnsi="Times New Roman" w:eastAsia="Calibri" w:cs="Times New Roman"/>
                <w:b/>
              </w:rPr>
              <w:t>Итого</w:t>
            </w:r>
          </w:p>
        </w:tc>
        <w:tc>
          <w:tcPr>
            <w:tcW w:w="570" w:type="dxa"/>
          </w:tcPr>
          <w:p w14:paraId="1E5FDFFC">
            <w:pPr>
              <w:spacing w:after="0" w:line="240" w:lineRule="auto"/>
              <w:jc w:val="center"/>
              <w:rPr>
                <w:rFonts w:ascii="Times New Roman" w:hAnsi="Times New Roman" w:eastAsia="Calibri" w:cs="Times New Roman"/>
              </w:rPr>
            </w:pPr>
            <w:r>
              <w:rPr>
                <w:rFonts w:ascii="Times New Roman" w:hAnsi="Times New Roman" w:eastAsia="Calibri" w:cs="Times New Roman"/>
              </w:rPr>
              <w:t>10</w:t>
            </w:r>
          </w:p>
        </w:tc>
        <w:tc>
          <w:tcPr>
            <w:tcW w:w="1035" w:type="dxa"/>
            <w:gridSpan w:val="2"/>
          </w:tcPr>
          <w:p w14:paraId="4D0F59F6">
            <w:pPr>
              <w:spacing w:after="0" w:line="240" w:lineRule="auto"/>
              <w:jc w:val="center"/>
              <w:rPr>
                <w:rFonts w:ascii="Times New Roman" w:hAnsi="Times New Roman" w:eastAsia="Calibri" w:cs="Times New Roman"/>
              </w:rPr>
            </w:pPr>
            <w:r>
              <w:rPr>
                <w:rFonts w:ascii="Times New Roman" w:hAnsi="Times New Roman" w:eastAsia="Calibri" w:cs="Times New Roman"/>
              </w:rPr>
              <w:t>10</w:t>
            </w:r>
          </w:p>
        </w:tc>
        <w:tc>
          <w:tcPr>
            <w:tcW w:w="1027" w:type="dxa"/>
            <w:gridSpan w:val="3"/>
            <w:tcBorders>
              <w:right w:val="single" w:color="auto" w:sz="4" w:space="0"/>
            </w:tcBorders>
          </w:tcPr>
          <w:p w14:paraId="70759518">
            <w:pPr>
              <w:spacing w:after="0" w:line="240" w:lineRule="auto"/>
              <w:jc w:val="center"/>
              <w:rPr>
                <w:rFonts w:ascii="Times New Roman" w:hAnsi="Times New Roman" w:eastAsia="Calibri" w:cs="Times New Roman"/>
              </w:rPr>
            </w:pPr>
            <w:r>
              <w:rPr>
                <w:rFonts w:ascii="Times New Roman" w:hAnsi="Times New Roman" w:eastAsia="Calibri" w:cs="Times New Roman"/>
              </w:rPr>
              <w:t>10</w:t>
            </w:r>
          </w:p>
        </w:tc>
        <w:tc>
          <w:tcPr>
            <w:tcW w:w="1557" w:type="dxa"/>
            <w:gridSpan w:val="3"/>
            <w:tcBorders>
              <w:left w:val="single" w:color="auto" w:sz="4" w:space="0"/>
              <w:right w:val="single" w:color="auto" w:sz="4" w:space="0"/>
            </w:tcBorders>
          </w:tcPr>
          <w:p w14:paraId="37DC318E">
            <w:pPr>
              <w:spacing w:after="0" w:line="240" w:lineRule="auto"/>
              <w:jc w:val="center"/>
              <w:rPr>
                <w:rFonts w:ascii="Times New Roman" w:hAnsi="Times New Roman" w:eastAsia="Calibri" w:cs="Times New Roman"/>
              </w:rPr>
            </w:pPr>
            <w:r>
              <w:rPr>
                <w:rFonts w:ascii="Times New Roman" w:hAnsi="Times New Roman" w:eastAsia="Calibri" w:cs="Times New Roman"/>
              </w:rPr>
              <w:t>10</w:t>
            </w:r>
          </w:p>
        </w:tc>
      </w:tr>
    </w:tbl>
    <w:p w14:paraId="45B6192B">
      <w:pPr>
        <w:spacing w:after="0" w:line="240" w:lineRule="auto"/>
        <w:ind w:left="45"/>
        <w:jc w:val="center"/>
        <w:rPr>
          <w:rFonts w:ascii="Times New Roman" w:hAnsi="Times New Roman" w:eastAsia="Calibri" w:cs="Times New Roman"/>
          <w:sz w:val="24"/>
          <w:szCs w:val="24"/>
        </w:rPr>
      </w:pPr>
    </w:p>
    <w:p w14:paraId="3EE688C9">
      <w:pPr>
        <w:pStyle w:val="14"/>
        <w:numPr>
          <w:ilvl w:val="0"/>
          <w:numId w:val="5"/>
        </w:numPr>
        <w:spacing w:after="0" w:line="240" w:lineRule="auto"/>
        <w:jc w:val="center"/>
        <w:rPr>
          <w:rFonts w:ascii="Times New Roman" w:hAnsi="Times New Roman" w:eastAsia="Times New Roman" w:cs="Times New Roman"/>
          <w:b/>
          <w:caps/>
        </w:rPr>
      </w:pPr>
      <w:r>
        <w:rPr>
          <w:rFonts w:ascii="Times New Roman" w:hAnsi="Times New Roman" w:eastAsia="Times New Roman" w:cs="Times New Roman"/>
          <w:b/>
          <w:caps/>
        </w:rPr>
        <w:t>учебный план основного общего образования</w:t>
      </w:r>
    </w:p>
    <w:p w14:paraId="1771BC10">
      <w:pPr>
        <w:spacing w:after="0" w:line="240" w:lineRule="auto"/>
        <w:ind w:left="283"/>
        <w:rPr>
          <w:rFonts w:ascii="Times New Roman" w:hAnsi="Times New Roman" w:eastAsia="Times New Roman" w:cs="Times New Roman"/>
          <w:b/>
          <w:caps/>
        </w:rPr>
      </w:pPr>
    </w:p>
    <w:p w14:paraId="60373DE9">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1.  Учебный план ООО обеспечивает реализацию требований ФГОС ООО, ФОП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14751185">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2.  Учебный план:</w:t>
      </w:r>
    </w:p>
    <w:p w14:paraId="6A873C91">
      <w:pPr>
        <w:pStyle w:val="14"/>
        <w:numPr>
          <w:ilvl w:val="0"/>
          <w:numId w:val="6"/>
        </w:numPr>
        <w:spacing w:after="0" w:line="240" w:lineRule="auto"/>
        <w:ind w:left="0" w:firstLine="709"/>
        <w:jc w:val="both"/>
        <w:rPr>
          <w:rFonts w:ascii="Times New Roman" w:hAnsi="Times New Roman" w:cs="Times New Roman"/>
        </w:rPr>
      </w:pPr>
      <w:r>
        <w:rPr>
          <w:rFonts w:ascii="Times New Roman" w:hAnsi="Times New Roman" w:cs="Times New Roman"/>
        </w:rPr>
        <w:t>фиксирует максимальный объем учебной нагрузки обучающихся;</w:t>
      </w:r>
    </w:p>
    <w:p w14:paraId="19270A3B">
      <w:pPr>
        <w:pStyle w:val="14"/>
        <w:numPr>
          <w:ilvl w:val="0"/>
          <w:numId w:val="6"/>
        </w:numPr>
        <w:spacing w:after="0" w:line="240" w:lineRule="auto"/>
        <w:ind w:left="0" w:firstLine="709"/>
        <w:jc w:val="both"/>
        <w:rPr>
          <w:rFonts w:ascii="Times New Roman" w:hAnsi="Times New Roman" w:cs="Times New Roman"/>
        </w:rPr>
      </w:pPr>
      <w:r>
        <w:rPr>
          <w:rFonts w:ascii="Times New Roman" w:hAnsi="Times New Roman" w:cs="Times New Roman"/>
        </w:rPr>
        <w:t>определяет (регламентирует) перечень учебных предметов, курсов и время, отводимое на их освоение и организацию;</w:t>
      </w:r>
    </w:p>
    <w:p w14:paraId="6C3A3730">
      <w:pPr>
        <w:pStyle w:val="14"/>
        <w:numPr>
          <w:ilvl w:val="0"/>
          <w:numId w:val="6"/>
        </w:numPr>
        <w:spacing w:after="0" w:line="240" w:lineRule="auto"/>
        <w:ind w:left="0" w:firstLine="709"/>
        <w:jc w:val="both"/>
        <w:rPr>
          <w:rFonts w:ascii="Times New Roman" w:hAnsi="Times New Roman" w:cs="Times New Roman"/>
        </w:rPr>
      </w:pPr>
      <w:r>
        <w:rPr>
          <w:rFonts w:ascii="Times New Roman" w:hAnsi="Times New Roman" w:cs="Times New Roman"/>
        </w:rPr>
        <w:t>распределяет учебные предметы, курсы, модули по классам и учебным годам.</w:t>
      </w:r>
    </w:p>
    <w:p w14:paraId="072E8F7D">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3.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14:paraId="42F108FE">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14:paraId="2AFB1B9A">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5. Учебный план состоит из двух частей: обязательной части и части, формируемой участниками образовательных отношений.</w:t>
      </w:r>
    </w:p>
    <w:p w14:paraId="19725F3D">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5.1.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14:paraId="223ABB8F">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5.2. 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14:paraId="59190ADB">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Время, отводимое на данную часть учебного плана, может быть использовано на:</w:t>
      </w:r>
    </w:p>
    <w:p w14:paraId="7C0A4EA7">
      <w:pPr>
        <w:pStyle w:val="14"/>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14:paraId="529BF88B">
      <w:pPr>
        <w:pStyle w:val="14"/>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4380B211">
      <w:pPr>
        <w:pStyle w:val="14"/>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другие виды учебной, воспитательной, спортивной и иной деятельности обучающихся.</w:t>
      </w:r>
    </w:p>
    <w:p w14:paraId="34FB8E20">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xml:space="preserve">6.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14:paraId="2B18339A">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 xml:space="preserve">7.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p>
    <w:p w14:paraId="303908D9">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8.  Продолжительность каникул в течение учебного года составляет не менее 30 календарных дней, летом - не менее 8 недель.</w:t>
      </w:r>
    </w:p>
    <w:p w14:paraId="38BE214C">
      <w:pPr>
        <w:spacing w:after="0" w:line="240" w:lineRule="auto"/>
        <w:ind w:firstLine="709"/>
        <w:jc w:val="both"/>
        <w:rPr>
          <w:rFonts w:ascii="Times New Roman" w:hAnsi="Times New Roman" w:eastAsia="MS Mincho" w:cs="Times New Roman"/>
          <w:sz w:val="24"/>
          <w:szCs w:val="24"/>
          <w:lang w:eastAsia="ja-JP"/>
        </w:rPr>
      </w:pPr>
      <w:r>
        <w:rPr>
          <w:rFonts w:ascii="Times New Roman" w:hAnsi="Times New Roman" w:eastAsia="MS Mincho" w:cs="Times New Roman"/>
          <w:sz w:val="24"/>
          <w:szCs w:val="24"/>
          <w:lang w:eastAsia="ja-JP"/>
        </w:rPr>
        <w:t>9.  Продолжительность урока на уровне основного общего образования составляет 40 минут. Для классов, в которых обучаются дети с ОВЗ, - 40 минут. Во время занятий необходим перерыв для гимнастики не менее 2 минут.</w:t>
      </w:r>
    </w:p>
    <w:p w14:paraId="6F1FA1D1">
      <w:pPr>
        <w:pStyle w:val="11"/>
        <w:spacing w:after="0"/>
        <w:ind w:firstLine="709"/>
        <w:rPr>
          <w:lang w:val="ru-RU"/>
        </w:rPr>
      </w:pPr>
      <w:r>
        <w:rPr>
          <w:lang w:val="ru-RU"/>
        </w:rPr>
        <w:t>10. При реализации учебного плана количество часов на физическую культуру составляет 2, третий час реализовывается за счет часов внеурочной деятельности  (возможно за счет посещения обучающимися спортивных секций, школьных спортивных клубов, включая использование учебных модулей по видам спорта).</w:t>
      </w:r>
    </w:p>
    <w:p w14:paraId="34F7CD67">
      <w:pPr>
        <w:pStyle w:val="11"/>
        <w:spacing w:after="0"/>
        <w:ind w:firstLine="709"/>
        <w:rPr>
          <w:lang w:val="ru-RU"/>
        </w:rPr>
      </w:pPr>
      <w:r>
        <w:rPr>
          <w:lang w:val="ru-RU"/>
        </w:rPr>
        <w:t>11. Изучение родных языков из числа языков народов Российской Федерации, государственных языков республик Российской Федерации организовывается на основе федеральных рабочих программ по родным языкам и родной литературе.</w:t>
      </w:r>
    </w:p>
    <w:p w14:paraId="5732183E">
      <w:pPr>
        <w:pStyle w:val="11"/>
        <w:spacing w:after="0"/>
        <w:ind w:firstLine="709"/>
        <w:rPr>
          <w:lang w:val="ru-RU"/>
        </w:rPr>
      </w:pPr>
      <w:r>
        <w:rPr>
          <w:lang w:val="ru-RU"/>
        </w:rPr>
        <w:t>12.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748A8731">
      <w:pPr>
        <w:pStyle w:val="11"/>
        <w:spacing w:after="0"/>
        <w:ind w:firstLine="709"/>
        <w:rPr>
          <w:lang w:val="ru-RU"/>
        </w:rPr>
      </w:pPr>
      <w:r>
        <w:rPr>
          <w:lang w:val="ru-RU"/>
        </w:rPr>
        <w:t xml:space="preserve">13. При проведении занятий по родному (кроме русского языка) языку из числа языков народов Российской Федерации в общеобразовательных организациях, где наряду с русским языком изучается родной  (кроме русского языка)язык,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w:t>
      </w:r>
    </w:p>
    <w:p w14:paraId="67231907">
      <w:pPr>
        <w:pStyle w:val="11"/>
        <w:spacing w:after="0"/>
        <w:ind w:firstLine="709"/>
        <w:rPr>
          <w:lang w:val="ru-RU"/>
        </w:rPr>
      </w:pPr>
      <w:r>
        <w:rPr>
          <w:lang w:val="ru-RU"/>
        </w:rPr>
        <w:t>14. С 2025-2026 учебного года меняется формат изучения учебного предмета "История" и "Обществознание" на уровне ООО. Учебный предмет "История" в рамках обязательной предметной области "Общественно-научные предметы" с 1.09.2025 включает в себя учебные курсы "История России", "Всеобщая история" и "История нашего края", на которые суммарно отводится по 3 часа в неделю в 5-7 классах.</w:t>
      </w:r>
    </w:p>
    <w:p w14:paraId="5DD7990F">
      <w:pPr>
        <w:pStyle w:val="11"/>
        <w:spacing w:after="0"/>
        <w:ind w:firstLine="709"/>
        <w:rPr>
          <w:lang w:val="ru-RU"/>
        </w:rPr>
      </w:pPr>
      <w:r>
        <w:rPr>
          <w:lang w:val="ru-RU"/>
        </w:rPr>
        <w:t>15. Учебный предмет "Обществознание" в 6-7 классах не изучается.</w:t>
      </w:r>
    </w:p>
    <w:p w14:paraId="50DEDCCC">
      <w:pPr>
        <w:pStyle w:val="11"/>
        <w:spacing w:after="0"/>
        <w:ind w:firstLine="709"/>
        <w:rPr>
          <w:lang w:val="ru-RU"/>
        </w:rPr>
      </w:pPr>
      <w:r>
        <w:rPr>
          <w:lang w:val="ru-RU"/>
        </w:rPr>
        <w:t>16. Время, отводимое на изучение предметов "Родной язык", "Родная литература", "Государственный (башкирский) язык Республики Башкортостан" в 8 классах суммарно составляет 2 часа, третий час реализуется в рамках внеурочной деятельности.</w:t>
      </w:r>
    </w:p>
    <w:p w14:paraId="073CF475">
      <w:pPr>
        <w:pStyle w:val="11"/>
        <w:spacing w:after="0"/>
        <w:ind w:firstLine="709"/>
        <w:rPr>
          <w:lang w:val="ru-RU"/>
        </w:rPr>
      </w:pPr>
      <w:r>
        <w:rPr>
          <w:lang w:val="ru-RU"/>
        </w:rPr>
        <w:t>17. Время, отводимое на изучение предметов "Родной язык", "Родная литература", "Государственный (башкирский) язык Республики Башкортостан" в 9 классах суммарно составляет 1 час, второй час реализуется в рамках внеурочной деятельности.</w:t>
      </w:r>
    </w:p>
    <w:p w14:paraId="68652A87">
      <w:pPr>
        <w:pStyle w:val="11"/>
        <w:spacing w:after="0"/>
        <w:ind w:firstLine="709"/>
        <w:rPr>
          <w:lang w:val="ru-RU"/>
        </w:rPr>
      </w:pPr>
      <w:r>
        <w:rPr>
          <w:lang w:val="ru-RU"/>
        </w:rPr>
        <w:t>18. 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67434787">
      <w:pPr>
        <w:pStyle w:val="11"/>
        <w:numPr>
          <w:ilvl w:val="0"/>
          <w:numId w:val="8"/>
        </w:numPr>
        <w:spacing w:after="0"/>
        <w:ind w:left="0" w:firstLine="709"/>
        <w:rPr>
          <w:lang w:val="ru-RU"/>
        </w:rPr>
      </w:pPr>
      <w:r>
        <w:rPr>
          <w:lang w:val="ru-RU"/>
        </w:rPr>
        <w:t>состав учебных предметов;</w:t>
      </w:r>
    </w:p>
    <w:p w14:paraId="1247762A">
      <w:pPr>
        <w:pStyle w:val="11"/>
        <w:numPr>
          <w:ilvl w:val="0"/>
          <w:numId w:val="8"/>
        </w:numPr>
        <w:spacing w:after="0"/>
        <w:ind w:left="0" w:firstLine="709"/>
        <w:rPr>
          <w:lang w:val="ru-RU"/>
        </w:rPr>
      </w:pPr>
      <w:r>
        <w:rPr>
          <w:lang w:val="ru-RU"/>
        </w:rPr>
        <w:t>недельное распределение учебного времени, отводимого на освоение содержания образования по классам и учебным предметам;</w:t>
      </w:r>
    </w:p>
    <w:p w14:paraId="2859FC3A">
      <w:pPr>
        <w:pStyle w:val="11"/>
        <w:numPr>
          <w:ilvl w:val="0"/>
          <w:numId w:val="8"/>
        </w:numPr>
        <w:spacing w:after="0"/>
        <w:ind w:left="0" w:firstLine="709"/>
        <w:rPr>
          <w:lang w:val="ru-RU"/>
        </w:rPr>
      </w:pPr>
      <w:r>
        <w:rPr>
          <w:lang w:val="ru-RU"/>
        </w:rPr>
        <w:t>максимально допустимая недельная нагрузка обучающихся и максимальная нагрузка с учетом деления классов на группы;</w:t>
      </w:r>
    </w:p>
    <w:p w14:paraId="2EEAF2E3">
      <w:pPr>
        <w:pStyle w:val="11"/>
        <w:numPr>
          <w:ilvl w:val="0"/>
          <w:numId w:val="8"/>
        </w:numPr>
        <w:spacing w:after="0"/>
        <w:ind w:left="0" w:firstLine="709"/>
        <w:rPr>
          <w:lang w:val="ru-RU"/>
        </w:rPr>
      </w:pPr>
      <w:r>
        <w:rPr>
          <w:lang w:val="ru-RU"/>
        </w:rPr>
        <w:t>план комплектования классов.</w:t>
      </w:r>
    </w:p>
    <w:p w14:paraId="20CFF18E">
      <w:pPr>
        <w:pStyle w:val="11"/>
        <w:spacing w:after="0"/>
        <w:ind w:firstLine="709"/>
        <w:rPr>
          <w:lang w:val="ru-RU"/>
        </w:rPr>
      </w:pPr>
      <w:r>
        <w:rPr>
          <w:lang w:val="ru-RU"/>
        </w:rPr>
        <w:t>19.  Учебный план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w:t>
      </w:r>
    </w:p>
    <w:p w14:paraId="3E6D17E2">
      <w:pPr>
        <w:pStyle w:val="11"/>
        <w:spacing w:after="0"/>
        <w:ind w:firstLine="709"/>
        <w:rPr>
          <w:lang w:val="ru-RU"/>
        </w:rPr>
      </w:pPr>
      <w:r>
        <w:rPr>
          <w:lang w:val="ru-RU"/>
        </w:rPr>
        <w:t>20. 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Положением о текущем контроле МАОУ «Школа № 109 имени М.И. Абдуллина».</w:t>
      </w:r>
    </w:p>
    <w:p w14:paraId="58ADE89F">
      <w:pPr>
        <w:pStyle w:val="11"/>
        <w:spacing w:after="0"/>
        <w:ind w:firstLine="709"/>
        <w:rPr>
          <w:lang w:val="ru-RU"/>
        </w:rPr>
      </w:pPr>
      <w:r>
        <w:rPr>
          <w:lang w:val="ru-RU"/>
        </w:rPr>
        <w:t xml:space="preserve">21. Суммарный объем домашнего задания по всем предметам для каждого класса не должен превышать продолжительности выполнения </w:t>
      </w:r>
    </w:p>
    <w:p w14:paraId="7F3E61ED">
      <w:pPr>
        <w:pStyle w:val="11"/>
        <w:spacing w:after="0"/>
        <w:ind w:firstLine="709"/>
        <w:rPr>
          <w:lang w:val="ru-RU"/>
        </w:rPr>
      </w:pPr>
      <w:r>
        <w:rPr>
          <w:lang w:val="ru-RU"/>
        </w:rPr>
        <w:t xml:space="preserve">2 часа - для 5 класса, </w:t>
      </w:r>
    </w:p>
    <w:p w14:paraId="71EA61E0">
      <w:pPr>
        <w:pStyle w:val="11"/>
        <w:spacing w:after="0"/>
        <w:ind w:firstLine="709"/>
        <w:rPr>
          <w:lang w:val="ru-RU"/>
        </w:rPr>
      </w:pPr>
      <w:r>
        <w:rPr>
          <w:lang w:val="ru-RU"/>
        </w:rPr>
        <w:t xml:space="preserve">2,5 часа - для 6 - 8 классов, </w:t>
      </w:r>
    </w:p>
    <w:p w14:paraId="06BA46B7">
      <w:pPr>
        <w:pStyle w:val="11"/>
        <w:spacing w:after="0"/>
        <w:ind w:firstLine="709"/>
        <w:rPr>
          <w:lang w:val="ru-RU"/>
        </w:rPr>
      </w:pPr>
      <w:r>
        <w:rPr>
          <w:lang w:val="ru-RU"/>
        </w:rPr>
        <w:t xml:space="preserve">3,5 часа - для 9 - 11 классов. </w:t>
      </w:r>
    </w:p>
    <w:p w14:paraId="60CF54C2">
      <w:pPr>
        <w:pStyle w:val="11"/>
        <w:spacing w:after="0"/>
        <w:ind w:firstLine="709"/>
        <w:rPr>
          <w:lang w:val="ru-RU"/>
        </w:rPr>
      </w:pPr>
      <w:r>
        <w:rPr>
          <w:lang w:val="ru-RU"/>
        </w:rPr>
        <w:t>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санитарными нормами.</w:t>
      </w:r>
    </w:p>
    <w:p w14:paraId="37BCC793">
      <w:pPr>
        <w:pStyle w:val="11"/>
        <w:spacing w:after="0"/>
        <w:ind w:firstLine="709"/>
        <w:rPr>
          <w:lang w:val="ru-RU"/>
        </w:rPr>
      </w:pPr>
      <w:r>
        <w:rPr>
          <w:lang w:val="ru-RU"/>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14:paraId="27CE071A">
      <w:pPr>
        <w:pStyle w:val="11"/>
        <w:spacing w:after="0"/>
        <w:ind w:firstLine="709"/>
        <w:rPr>
          <w:lang w:val="ru-RU"/>
        </w:rPr>
      </w:pPr>
      <w:r>
        <w:rPr>
          <w:lang w:val="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14:paraId="4E9F5E50">
      <w:pPr>
        <w:pStyle w:val="11"/>
        <w:spacing w:after="0"/>
        <w:ind w:firstLine="709"/>
        <w:rPr>
          <w:lang w:val="ru-RU"/>
        </w:rPr>
      </w:pPr>
      <w:r>
        <w:rPr>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 в том числе направленные на реализацию проектной и исследовательской деятельности);</w:t>
      </w:r>
    </w:p>
    <w:p w14:paraId="4C957E87">
      <w:pPr>
        <w:pStyle w:val="11"/>
        <w:spacing w:after="0"/>
        <w:ind w:firstLine="709"/>
        <w:rPr>
          <w:lang w:val="ru-RU"/>
        </w:rPr>
      </w:pPr>
      <w:r>
        <w:rPr>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7694D7F7">
      <w:pPr>
        <w:pStyle w:val="11"/>
        <w:spacing w:after="0"/>
        <w:ind w:firstLine="709"/>
        <w:rPr>
          <w:lang w:val="ru-RU"/>
        </w:rPr>
      </w:pPr>
      <w:r>
        <w:rPr>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14:paraId="6776F3F8">
      <w:pPr>
        <w:pStyle w:val="11"/>
        <w:spacing w:after="0"/>
        <w:ind w:firstLine="709"/>
        <w:rPr>
          <w:lang w:val="ru-RU"/>
        </w:rPr>
      </w:pPr>
      <w:r>
        <w:rPr>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14:paraId="15DBF966">
      <w:pPr>
        <w:pStyle w:val="11"/>
        <w:spacing w:after="0"/>
        <w:ind w:firstLine="709"/>
        <w:rPr>
          <w:lang w:val="ru-RU"/>
        </w:rPr>
      </w:pPr>
      <w:r>
        <w:rPr>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14:paraId="264BCFE1">
      <w:pPr>
        <w:pStyle w:val="11"/>
        <w:spacing w:after="0"/>
        <w:ind w:firstLine="709"/>
        <w:rPr>
          <w:lang w:val="ru-RU"/>
        </w:rPr>
      </w:pPr>
      <w:r>
        <w:rPr>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работу педагогов-психологов);</w:t>
      </w:r>
    </w:p>
    <w:p w14:paraId="331752B1">
      <w:pPr>
        <w:pStyle w:val="11"/>
        <w:spacing w:after="0"/>
        <w:ind w:firstLine="709"/>
        <w:rPr>
          <w:lang w:val="ru-RU"/>
        </w:rPr>
      </w:pPr>
      <w:r>
        <w:rPr>
          <w:lang w:val="ru-RU"/>
        </w:rPr>
        <w:t>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14:paraId="4A080199">
      <w:pPr>
        <w:pStyle w:val="11"/>
        <w:spacing w:after="0"/>
        <w:ind w:firstLine="709"/>
        <w:rPr>
          <w:lang w:val="ru-RU"/>
        </w:rPr>
      </w:pPr>
      <w:r>
        <w:rPr>
          <w:lang w:val="ru-RU"/>
        </w:rP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14:paraId="725D2461">
      <w:pPr>
        <w:pStyle w:val="11"/>
        <w:spacing w:after="0"/>
        <w:ind w:firstLine="709"/>
        <w:rPr>
          <w:lang w:val="ru-RU"/>
        </w:rPr>
      </w:pPr>
      <w:r>
        <w:rPr>
          <w:lang w:val="ru-RU"/>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14:paraId="3B560B9B">
      <w:pPr>
        <w:pStyle w:val="11"/>
        <w:spacing w:after="0"/>
        <w:ind w:firstLine="709"/>
        <w:rPr>
          <w:lang w:val="ru-RU"/>
        </w:rPr>
      </w:pPr>
      <w:r>
        <w:rPr>
          <w:lang w:val="ru-RU"/>
        </w:rPr>
        <w:t>С целью реализации принципа формирования единого образовательного пространства, принципа преемственности всех уровней образования реализуется:</w:t>
      </w:r>
    </w:p>
    <w:p w14:paraId="1B601EF7">
      <w:pPr>
        <w:pStyle w:val="11"/>
        <w:spacing w:after="0"/>
        <w:ind w:firstLine="709"/>
        <w:rPr>
          <w:lang w:val="ru-RU"/>
        </w:rPr>
      </w:pPr>
      <w:r>
        <w:rPr>
          <w:lang w:val="ru-RU"/>
        </w:rPr>
        <w:t>1 час в неделю  проводятся «Разговоры о важном», направленные на развитие ценностного отношения обучающихся к своей родине – России, людям, уникальной истории страны, природе и великой культуре; формирование позиции личности обучающегося, необходимой для конструктивного общения и ответственного поведения в обществе;</w:t>
      </w:r>
    </w:p>
    <w:p w14:paraId="50DE9E59">
      <w:pPr>
        <w:pStyle w:val="11"/>
        <w:spacing w:after="0"/>
        <w:ind w:firstLine="709"/>
        <w:rPr>
          <w:lang w:val="ru-RU"/>
        </w:rPr>
      </w:pPr>
      <w:r>
        <w:rPr>
          <w:lang w:val="ru-RU"/>
        </w:rPr>
        <w:t>1 час в неделю занятия по формированию функциональной грамотности обучающихся (в том числе финансовой грамотности);</w:t>
      </w:r>
    </w:p>
    <w:p w14:paraId="0C58559F">
      <w:pPr>
        <w:pStyle w:val="11"/>
        <w:spacing w:after="0"/>
        <w:ind w:firstLine="709"/>
        <w:rPr>
          <w:lang w:val="ru-RU"/>
        </w:rPr>
      </w:pPr>
      <w:r>
        <w:rPr>
          <w:lang w:val="ru-RU"/>
        </w:rPr>
        <w:t>1 час в неделю занятия, направленные на удовлетворение профориентационных интересов и потребностей обучающихся «Россия – мои горизонты».</w:t>
      </w:r>
    </w:p>
    <w:p w14:paraId="7A48B301">
      <w:pPr>
        <w:pStyle w:val="11"/>
        <w:spacing w:after="0"/>
        <w:ind w:firstLine="709"/>
        <w:rPr>
          <w:lang w:val="ru-RU"/>
        </w:rPr>
      </w:pPr>
      <w:r>
        <w:rPr>
          <w:lang w:val="ru-RU"/>
        </w:rPr>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14:paraId="783ABB98">
      <w:pPr>
        <w:pStyle w:val="11"/>
        <w:spacing w:after="0"/>
        <w:ind w:firstLine="709"/>
        <w:rPr>
          <w:lang w:val="ru-RU"/>
        </w:rPr>
      </w:pPr>
      <w:r>
        <w:rPr>
          <w:lang w:val="ru-RU"/>
        </w:rPr>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 Допускается формирование учебных групп из обучающихся разных классов в пределах одного уровня образования.</w:t>
      </w:r>
    </w:p>
    <w:p w14:paraId="387032CD">
      <w:pPr>
        <w:autoSpaceDE w:val="0"/>
        <w:autoSpaceDN w:val="0"/>
        <w:adjustRightInd w:val="0"/>
        <w:spacing w:after="0" w:line="240" w:lineRule="auto"/>
        <w:rPr>
          <w:rFonts w:ascii="Times New Roman" w:hAnsi="Times New Roman" w:cs="Times New Roman"/>
          <w:sz w:val="24"/>
          <w:szCs w:val="24"/>
        </w:rPr>
      </w:pPr>
    </w:p>
    <w:p w14:paraId="352A68D6">
      <w:pPr>
        <w:autoSpaceDE w:val="0"/>
        <w:autoSpaceDN w:val="0"/>
        <w:adjustRightInd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Учебный план на 2026-2027 учебный год.</w:t>
      </w:r>
    </w:p>
    <w:p w14:paraId="12B76966">
      <w:pPr>
        <w:spacing w:after="0" w:line="240" w:lineRule="auto"/>
        <w:jc w:val="both"/>
        <w:rPr>
          <w:rFonts w:ascii="Times New Roman" w:hAnsi="Times New Roman" w:eastAsia="Times New Roman" w:cs="Times New Roman"/>
          <w:sz w:val="24"/>
          <w:szCs w:val="24"/>
        </w:rPr>
      </w:pPr>
    </w:p>
    <w:tbl>
      <w:tblPr>
        <w:tblStyle w:val="4"/>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3577"/>
        <w:gridCol w:w="826"/>
        <w:gridCol w:w="827"/>
        <w:gridCol w:w="827"/>
        <w:gridCol w:w="827"/>
        <w:gridCol w:w="827"/>
        <w:gridCol w:w="829"/>
      </w:tblGrid>
      <w:tr w14:paraId="7FA9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8540" w:type="dxa"/>
            <w:gridSpan w:val="7"/>
          </w:tcPr>
          <w:p w14:paraId="7391310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r>
      <w:tr w14:paraId="688E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vMerge w:val="restart"/>
          </w:tcPr>
          <w:p w14:paraId="45D15AC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Учебные предметы классы</w:t>
            </w:r>
          </w:p>
        </w:tc>
        <w:tc>
          <w:tcPr>
            <w:tcW w:w="4963" w:type="dxa"/>
            <w:gridSpan w:val="6"/>
          </w:tcPr>
          <w:p w14:paraId="7998FD3B">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часов в неделю</w:t>
            </w:r>
          </w:p>
        </w:tc>
      </w:tr>
      <w:tr w14:paraId="4571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vMerge w:val="continue"/>
          </w:tcPr>
          <w:p w14:paraId="6B6FBF94">
            <w:pPr>
              <w:spacing w:after="1" w:line="0" w:lineRule="atLeast"/>
              <w:rPr>
                <w:rFonts w:ascii="Times New Roman" w:hAnsi="Times New Roman" w:cs="Times New Roman"/>
                <w:sz w:val="24"/>
                <w:szCs w:val="24"/>
              </w:rPr>
            </w:pPr>
          </w:p>
        </w:tc>
        <w:tc>
          <w:tcPr>
            <w:tcW w:w="826" w:type="dxa"/>
          </w:tcPr>
          <w:p w14:paraId="1379984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V</w:t>
            </w:r>
          </w:p>
        </w:tc>
        <w:tc>
          <w:tcPr>
            <w:tcW w:w="827" w:type="dxa"/>
          </w:tcPr>
          <w:p w14:paraId="64884EF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VI</w:t>
            </w:r>
          </w:p>
        </w:tc>
        <w:tc>
          <w:tcPr>
            <w:tcW w:w="827" w:type="dxa"/>
          </w:tcPr>
          <w:p w14:paraId="07A67EE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VII</w:t>
            </w:r>
          </w:p>
        </w:tc>
        <w:tc>
          <w:tcPr>
            <w:tcW w:w="827" w:type="dxa"/>
          </w:tcPr>
          <w:p w14:paraId="51CE05A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VIII</w:t>
            </w:r>
          </w:p>
        </w:tc>
        <w:tc>
          <w:tcPr>
            <w:tcW w:w="827" w:type="dxa"/>
          </w:tcPr>
          <w:p w14:paraId="6304CFD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IX</w:t>
            </w:r>
          </w:p>
        </w:tc>
        <w:tc>
          <w:tcPr>
            <w:tcW w:w="829" w:type="dxa"/>
          </w:tcPr>
          <w:p w14:paraId="31D73B0B">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Всего</w:t>
            </w:r>
          </w:p>
        </w:tc>
      </w:tr>
      <w:tr w14:paraId="3BC1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8540" w:type="dxa"/>
            <w:gridSpan w:val="7"/>
          </w:tcPr>
          <w:p w14:paraId="2990458B">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Обязательная часть</w:t>
            </w:r>
          </w:p>
        </w:tc>
      </w:tr>
      <w:tr w14:paraId="4551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2FCE77D2">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826" w:type="dxa"/>
          </w:tcPr>
          <w:p w14:paraId="52D58B5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27" w:type="dxa"/>
          </w:tcPr>
          <w:p w14:paraId="06304EC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27" w:type="dxa"/>
          </w:tcPr>
          <w:p w14:paraId="191A11F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27" w:type="dxa"/>
          </w:tcPr>
          <w:p w14:paraId="205FB7A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2B8AC91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9" w:type="dxa"/>
          </w:tcPr>
          <w:p w14:paraId="425E8F10">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14:paraId="4196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3306083F">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Литература</w:t>
            </w:r>
          </w:p>
        </w:tc>
        <w:tc>
          <w:tcPr>
            <w:tcW w:w="826" w:type="dxa"/>
          </w:tcPr>
          <w:p w14:paraId="69C3036B">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465A9D2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374B689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6CDA4CE0">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739EAFB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501BA28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14:paraId="4C45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60B6F5EB">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Родной язык </w:t>
            </w:r>
          </w:p>
        </w:tc>
        <w:tc>
          <w:tcPr>
            <w:tcW w:w="826" w:type="dxa"/>
          </w:tcPr>
          <w:p w14:paraId="2ACB6F1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4F39EA92">
            <w:pPr>
              <w:jc w:val="center"/>
              <w:rPr>
                <w:sz w:val="24"/>
                <w:szCs w:val="24"/>
              </w:rPr>
            </w:pPr>
            <w:r>
              <w:rPr>
                <w:rFonts w:ascii="Times New Roman" w:hAnsi="Times New Roman" w:cs="Times New Roman"/>
                <w:sz w:val="24"/>
                <w:szCs w:val="24"/>
              </w:rPr>
              <w:t>1</w:t>
            </w:r>
          </w:p>
        </w:tc>
        <w:tc>
          <w:tcPr>
            <w:tcW w:w="827" w:type="dxa"/>
          </w:tcPr>
          <w:p w14:paraId="0EF79E1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76A88B6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27" w:type="dxa"/>
          </w:tcPr>
          <w:p w14:paraId="25F31D9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29" w:type="dxa"/>
          </w:tcPr>
          <w:p w14:paraId="6D103C0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14:paraId="22E8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4E48D659">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w:t>
            </w:r>
          </w:p>
        </w:tc>
        <w:tc>
          <w:tcPr>
            <w:tcW w:w="826" w:type="dxa"/>
          </w:tcPr>
          <w:p w14:paraId="52AB502E">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6CE37961">
            <w:pPr>
              <w:jc w:val="center"/>
              <w:rPr>
                <w:sz w:val="24"/>
                <w:szCs w:val="24"/>
              </w:rPr>
            </w:pPr>
            <w:r>
              <w:rPr>
                <w:rFonts w:ascii="Times New Roman" w:hAnsi="Times New Roman" w:cs="Times New Roman"/>
                <w:sz w:val="24"/>
                <w:szCs w:val="24"/>
              </w:rPr>
              <w:t>1</w:t>
            </w:r>
          </w:p>
        </w:tc>
        <w:tc>
          <w:tcPr>
            <w:tcW w:w="827" w:type="dxa"/>
          </w:tcPr>
          <w:p w14:paraId="18F88AD1">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5C8EDFF6">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0,5</w:t>
            </w:r>
          </w:p>
        </w:tc>
        <w:tc>
          <w:tcPr>
            <w:tcW w:w="827" w:type="dxa"/>
          </w:tcPr>
          <w:p w14:paraId="72D19B59">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0,5</w:t>
            </w:r>
          </w:p>
        </w:tc>
        <w:tc>
          <w:tcPr>
            <w:tcW w:w="829" w:type="dxa"/>
          </w:tcPr>
          <w:p w14:paraId="3B311707">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4</w:t>
            </w:r>
          </w:p>
        </w:tc>
      </w:tr>
      <w:tr w14:paraId="7317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61AFDFD3">
            <w:pPr>
              <w:widowControl w:val="0"/>
              <w:autoSpaceDE w:val="0"/>
              <w:autoSpaceDN w:val="0"/>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t>Государственный (башкирский) язык Республики Башкортостан</w:t>
            </w:r>
          </w:p>
        </w:tc>
        <w:tc>
          <w:tcPr>
            <w:tcW w:w="826" w:type="dxa"/>
          </w:tcPr>
          <w:p w14:paraId="5106002E">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5FD7BE65">
            <w:pPr>
              <w:jc w:val="center"/>
              <w:rPr>
                <w:sz w:val="24"/>
                <w:szCs w:val="24"/>
              </w:rPr>
            </w:pPr>
            <w:r>
              <w:rPr>
                <w:rFonts w:ascii="Times New Roman" w:hAnsi="Times New Roman" w:cs="Times New Roman"/>
                <w:sz w:val="24"/>
                <w:szCs w:val="24"/>
              </w:rPr>
              <w:t>1</w:t>
            </w:r>
          </w:p>
        </w:tc>
        <w:tc>
          <w:tcPr>
            <w:tcW w:w="827" w:type="dxa"/>
          </w:tcPr>
          <w:p w14:paraId="51509367">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1D030879">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15746791">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829" w:type="dxa"/>
          </w:tcPr>
          <w:p w14:paraId="52895F5E">
            <w:pPr>
              <w:spacing w:after="1" w:line="0" w:lineRule="atLeast"/>
              <w:jc w:val="center"/>
              <w:rPr>
                <w:rFonts w:ascii="Times New Roman" w:hAnsi="Times New Roman" w:cs="Times New Roman"/>
                <w:sz w:val="24"/>
                <w:szCs w:val="24"/>
              </w:rPr>
            </w:pPr>
            <w:r>
              <w:rPr>
                <w:rFonts w:ascii="Times New Roman" w:hAnsi="Times New Roman" w:cs="Times New Roman"/>
                <w:sz w:val="24"/>
                <w:szCs w:val="24"/>
              </w:rPr>
              <w:t>5</w:t>
            </w:r>
          </w:p>
        </w:tc>
      </w:tr>
      <w:tr w14:paraId="1BFB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25397E5D">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(английский) язык</w:t>
            </w:r>
          </w:p>
        </w:tc>
        <w:tc>
          <w:tcPr>
            <w:tcW w:w="826" w:type="dxa"/>
          </w:tcPr>
          <w:p w14:paraId="61B3485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08F2F17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2317F50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06332B7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7332904A">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9" w:type="dxa"/>
          </w:tcPr>
          <w:p w14:paraId="443C1F6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14:paraId="5C58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34B6599C">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w:t>
            </w:r>
          </w:p>
        </w:tc>
        <w:tc>
          <w:tcPr>
            <w:tcW w:w="826" w:type="dxa"/>
          </w:tcPr>
          <w:p w14:paraId="08A03BA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27" w:type="dxa"/>
          </w:tcPr>
          <w:p w14:paraId="366E2A3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27" w:type="dxa"/>
          </w:tcPr>
          <w:p w14:paraId="14733228">
            <w:pPr>
              <w:widowControl w:val="0"/>
              <w:autoSpaceDE w:val="0"/>
              <w:autoSpaceDN w:val="0"/>
              <w:spacing w:after="0" w:line="240" w:lineRule="auto"/>
              <w:rPr>
                <w:rFonts w:ascii="Times New Roman" w:hAnsi="Times New Roman" w:cs="Times New Roman"/>
                <w:sz w:val="24"/>
                <w:szCs w:val="24"/>
              </w:rPr>
            </w:pPr>
          </w:p>
        </w:tc>
        <w:tc>
          <w:tcPr>
            <w:tcW w:w="827" w:type="dxa"/>
          </w:tcPr>
          <w:p w14:paraId="06B66EC7">
            <w:pPr>
              <w:widowControl w:val="0"/>
              <w:autoSpaceDE w:val="0"/>
              <w:autoSpaceDN w:val="0"/>
              <w:spacing w:after="0" w:line="240" w:lineRule="auto"/>
              <w:rPr>
                <w:rFonts w:ascii="Times New Roman" w:hAnsi="Times New Roman" w:cs="Times New Roman"/>
                <w:sz w:val="24"/>
                <w:szCs w:val="24"/>
              </w:rPr>
            </w:pPr>
          </w:p>
        </w:tc>
        <w:tc>
          <w:tcPr>
            <w:tcW w:w="827" w:type="dxa"/>
          </w:tcPr>
          <w:p w14:paraId="36A5DC2E">
            <w:pPr>
              <w:widowControl w:val="0"/>
              <w:autoSpaceDE w:val="0"/>
              <w:autoSpaceDN w:val="0"/>
              <w:spacing w:after="0" w:line="240" w:lineRule="auto"/>
              <w:rPr>
                <w:rFonts w:ascii="Times New Roman" w:hAnsi="Times New Roman" w:cs="Times New Roman"/>
                <w:sz w:val="24"/>
                <w:szCs w:val="24"/>
              </w:rPr>
            </w:pPr>
          </w:p>
        </w:tc>
        <w:tc>
          <w:tcPr>
            <w:tcW w:w="829" w:type="dxa"/>
          </w:tcPr>
          <w:p w14:paraId="0EAF0BB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14:paraId="3522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2D30F014">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Алгебра</w:t>
            </w:r>
          </w:p>
        </w:tc>
        <w:tc>
          <w:tcPr>
            <w:tcW w:w="826" w:type="dxa"/>
          </w:tcPr>
          <w:p w14:paraId="13E6BFBB">
            <w:pPr>
              <w:widowControl w:val="0"/>
              <w:autoSpaceDE w:val="0"/>
              <w:autoSpaceDN w:val="0"/>
              <w:spacing w:after="0" w:line="240" w:lineRule="auto"/>
              <w:rPr>
                <w:rFonts w:ascii="Times New Roman" w:hAnsi="Times New Roman" w:cs="Times New Roman"/>
                <w:sz w:val="24"/>
                <w:szCs w:val="24"/>
              </w:rPr>
            </w:pPr>
          </w:p>
        </w:tc>
        <w:tc>
          <w:tcPr>
            <w:tcW w:w="827" w:type="dxa"/>
          </w:tcPr>
          <w:p w14:paraId="348224D0">
            <w:pPr>
              <w:widowControl w:val="0"/>
              <w:autoSpaceDE w:val="0"/>
              <w:autoSpaceDN w:val="0"/>
              <w:spacing w:after="0" w:line="240" w:lineRule="auto"/>
              <w:rPr>
                <w:rFonts w:ascii="Times New Roman" w:hAnsi="Times New Roman" w:cs="Times New Roman"/>
                <w:sz w:val="24"/>
                <w:szCs w:val="24"/>
              </w:rPr>
            </w:pPr>
          </w:p>
        </w:tc>
        <w:tc>
          <w:tcPr>
            <w:tcW w:w="827" w:type="dxa"/>
          </w:tcPr>
          <w:p w14:paraId="0B31AEC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3F714F3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2844A27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9" w:type="dxa"/>
          </w:tcPr>
          <w:p w14:paraId="2B23B8A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14:paraId="708A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4A7D43DF">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Геометрия</w:t>
            </w:r>
          </w:p>
        </w:tc>
        <w:tc>
          <w:tcPr>
            <w:tcW w:w="826" w:type="dxa"/>
          </w:tcPr>
          <w:p w14:paraId="432F584B">
            <w:pPr>
              <w:widowControl w:val="0"/>
              <w:autoSpaceDE w:val="0"/>
              <w:autoSpaceDN w:val="0"/>
              <w:spacing w:after="0" w:line="240" w:lineRule="auto"/>
              <w:rPr>
                <w:rFonts w:ascii="Times New Roman" w:hAnsi="Times New Roman" w:cs="Times New Roman"/>
                <w:sz w:val="24"/>
                <w:szCs w:val="24"/>
              </w:rPr>
            </w:pPr>
          </w:p>
        </w:tc>
        <w:tc>
          <w:tcPr>
            <w:tcW w:w="827" w:type="dxa"/>
          </w:tcPr>
          <w:p w14:paraId="18E2A468">
            <w:pPr>
              <w:widowControl w:val="0"/>
              <w:autoSpaceDE w:val="0"/>
              <w:autoSpaceDN w:val="0"/>
              <w:spacing w:after="0" w:line="240" w:lineRule="auto"/>
              <w:rPr>
                <w:rFonts w:ascii="Times New Roman" w:hAnsi="Times New Roman" w:cs="Times New Roman"/>
                <w:sz w:val="24"/>
                <w:szCs w:val="24"/>
              </w:rPr>
            </w:pPr>
          </w:p>
        </w:tc>
        <w:tc>
          <w:tcPr>
            <w:tcW w:w="827" w:type="dxa"/>
          </w:tcPr>
          <w:p w14:paraId="627F5450">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0EB09F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460F454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708F07F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14:paraId="6865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4D57D618">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Вероятность и статистика</w:t>
            </w:r>
          </w:p>
        </w:tc>
        <w:tc>
          <w:tcPr>
            <w:tcW w:w="826" w:type="dxa"/>
          </w:tcPr>
          <w:p w14:paraId="4B35860F">
            <w:pPr>
              <w:widowControl w:val="0"/>
              <w:autoSpaceDE w:val="0"/>
              <w:autoSpaceDN w:val="0"/>
              <w:spacing w:after="0" w:line="240" w:lineRule="auto"/>
              <w:rPr>
                <w:rFonts w:ascii="Times New Roman" w:hAnsi="Times New Roman" w:cs="Times New Roman"/>
                <w:sz w:val="24"/>
                <w:szCs w:val="24"/>
              </w:rPr>
            </w:pPr>
          </w:p>
        </w:tc>
        <w:tc>
          <w:tcPr>
            <w:tcW w:w="827" w:type="dxa"/>
          </w:tcPr>
          <w:p w14:paraId="79DEC368">
            <w:pPr>
              <w:widowControl w:val="0"/>
              <w:autoSpaceDE w:val="0"/>
              <w:autoSpaceDN w:val="0"/>
              <w:spacing w:after="0" w:line="240" w:lineRule="auto"/>
              <w:rPr>
                <w:rFonts w:ascii="Times New Roman" w:hAnsi="Times New Roman" w:cs="Times New Roman"/>
                <w:sz w:val="24"/>
                <w:szCs w:val="24"/>
              </w:rPr>
            </w:pPr>
          </w:p>
        </w:tc>
        <w:tc>
          <w:tcPr>
            <w:tcW w:w="827" w:type="dxa"/>
          </w:tcPr>
          <w:p w14:paraId="4A67E84B">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391B9E2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32DEABA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9" w:type="dxa"/>
          </w:tcPr>
          <w:p w14:paraId="4F231C7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714F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69472C0E">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Информатика</w:t>
            </w:r>
          </w:p>
        </w:tc>
        <w:tc>
          <w:tcPr>
            <w:tcW w:w="826" w:type="dxa"/>
          </w:tcPr>
          <w:p w14:paraId="1D429E2F">
            <w:pPr>
              <w:widowControl w:val="0"/>
              <w:autoSpaceDE w:val="0"/>
              <w:autoSpaceDN w:val="0"/>
              <w:spacing w:after="0" w:line="240" w:lineRule="auto"/>
              <w:rPr>
                <w:rFonts w:ascii="Times New Roman" w:hAnsi="Times New Roman" w:cs="Times New Roman"/>
                <w:sz w:val="24"/>
                <w:szCs w:val="24"/>
              </w:rPr>
            </w:pPr>
          </w:p>
        </w:tc>
        <w:tc>
          <w:tcPr>
            <w:tcW w:w="827" w:type="dxa"/>
          </w:tcPr>
          <w:p w14:paraId="309D816D">
            <w:pPr>
              <w:widowControl w:val="0"/>
              <w:autoSpaceDE w:val="0"/>
              <w:autoSpaceDN w:val="0"/>
              <w:spacing w:after="0" w:line="240" w:lineRule="auto"/>
              <w:rPr>
                <w:rFonts w:ascii="Times New Roman" w:hAnsi="Times New Roman" w:cs="Times New Roman"/>
                <w:sz w:val="24"/>
                <w:szCs w:val="24"/>
              </w:rPr>
            </w:pPr>
          </w:p>
        </w:tc>
        <w:tc>
          <w:tcPr>
            <w:tcW w:w="827" w:type="dxa"/>
          </w:tcPr>
          <w:p w14:paraId="121CA8F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371E03A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56C9A9E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9" w:type="dxa"/>
          </w:tcPr>
          <w:p w14:paraId="730A4E5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73F5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2C53A618">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История</w:t>
            </w:r>
          </w:p>
        </w:tc>
        <w:tc>
          <w:tcPr>
            <w:tcW w:w="826" w:type="dxa"/>
          </w:tcPr>
          <w:p w14:paraId="76EB62C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7AC245A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737E03B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666A70B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7" w:type="dxa"/>
          </w:tcPr>
          <w:p w14:paraId="0FA11FA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073C2B7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14:paraId="60F3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5FB1F51F">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Обществознание</w:t>
            </w:r>
          </w:p>
        </w:tc>
        <w:tc>
          <w:tcPr>
            <w:tcW w:w="826" w:type="dxa"/>
          </w:tcPr>
          <w:p w14:paraId="4F24D86E">
            <w:pPr>
              <w:widowControl w:val="0"/>
              <w:autoSpaceDE w:val="0"/>
              <w:autoSpaceDN w:val="0"/>
              <w:spacing w:after="0" w:line="240" w:lineRule="auto"/>
              <w:rPr>
                <w:rFonts w:ascii="Times New Roman" w:hAnsi="Times New Roman" w:cs="Times New Roman"/>
                <w:sz w:val="24"/>
                <w:szCs w:val="24"/>
              </w:rPr>
            </w:pPr>
          </w:p>
        </w:tc>
        <w:tc>
          <w:tcPr>
            <w:tcW w:w="827" w:type="dxa"/>
          </w:tcPr>
          <w:p w14:paraId="504B6299">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2CD0CBB2">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76F9816B">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2085A6A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9" w:type="dxa"/>
          </w:tcPr>
          <w:p w14:paraId="28DC2DD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3687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3562207E">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Духовно-нравственная культура России</w:t>
            </w:r>
          </w:p>
        </w:tc>
        <w:tc>
          <w:tcPr>
            <w:tcW w:w="826" w:type="dxa"/>
          </w:tcPr>
          <w:p w14:paraId="4BB4012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27" w:type="dxa"/>
          </w:tcPr>
          <w:p w14:paraId="2D95CF83">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165CC752">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0AA4C453">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13C9CD87">
            <w:pPr>
              <w:widowControl w:val="0"/>
              <w:autoSpaceDE w:val="0"/>
              <w:autoSpaceDN w:val="0"/>
              <w:spacing w:after="0" w:line="240" w:lineRule="auto"/>
              <w:jc w:val="center"/>
              <w:rPr>
                <w:rFonts w:ascii="Times New Roman" w:hAnsi="Times New Roman" w:cs="Times New Roman"/>
                <w:sz w:val="24"/>
                <w:szCs w:val="24"/>
              </w:rPr>
            </w:pPr>
          </w:p>
        </w:tc>
        <w:tc>
          <w:tcPr>
            <w:tcW w:w="829" w:type="dxa"/>
          </w:tcPr>
          <w:p w14:paraId="4D9A58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r>
      <w:tr w14:paraId="3CBC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6FD0095B">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География</w:t>
            </w:r>
          </w:p>
        </w:tc>
        <w:tc>
          <w:tcPr>
            <w:tcW w:w="826" w:type="dxa"/>
          </w:tcPr>
          <w:p w14:paraId="486C667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0B24661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4DD0312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022E65A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2C9F458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7E74568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14:paraId="2ED6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7B403E6A">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Физика</w:t>
            </w:r>
          </w:p>
        </w:tc>
        <w:tc>
          <w:tcPr>
            <w:tcW w:w="826" w:type="dxa"/>
          </w:tcPr>
          <w:p w14:paraId="6E46391A">
            <w:pPr>
              <w:widowControl w:val="0"/>
              <w:autoSpaceDE w:val="0"/>
              <w:autoSpaceDN w:val="0"/>
              <w:spacing w:after="0" w:line="240" w:lineRule="auto"/>
              <w:rPr>
                <w:rFonts w:ascii="Times New Roman" w:hAnsi="Times New Roman" w:cs="Times New Roman"/>
                <w:sz w:val="24"/>
                <w:szCs w:val="24"/>
              </w:rPr>
            </w:pPr>
          </w:p>
        </w:tc>
        <w:tc>
          <w:tcPr>
            <w:tcW w:w="827" w:type="dxa"/>
          </w:tcPr>
          <w:p w14:paraId="20E52F1B">
            <w:pPr>
              <w:widowControl w:val="0"/>
              <w:autoSpaceDE w:val="0"/>
              <w:autoSpaceDN w:val="0"/>
              <w:spacing w:after="0" w:line="240" w:lineRule="auto"/>
              <w:rPr>
                <w:rFonts w:ascii="Times New Roman" w:hAnsi="Times New Roman" w:cs="Times New Roman"/>
                <w:sz w:val="24"/>
                <w:szCs w:val="24"/>
              </w:rPr>
            </w:pPr>
          </w:p>
        </w:tc>
        <w:tc>
          <w:tcPr>
            <w:tcW w:w="827" w:type="dxa"/>
          </w:tcPr>
          <w:p w14:paraId="7D7BDCB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6E4E8C5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6323F72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9" w:type="dxa"/>
          </w:tcPr>
          <w:p w14:paraId="7F36039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14:paraId="1256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4CDCB174">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Химия</w:t>
            </w:r>
          </w:p>
        </w:tc>
        <w:tc>
          <w:tcPr>
            <w:tcW w:w="826" w:type="dxa"/>
          </w:tcPr>
          <w:p w14:paraId="65498CD1">
            <w:pPr>
              <w:widowControl w:val="0"/>
              <w:autoSpaceDE w:val="0"/>
              <w:autoSpaceDN w:val="0"/>
              <w:spacing w:after="0" w:line="240" w:lineRule="auto"/>
              <w:rPr>
                <w:rFonts w:ascii="Times New Roman" w:hAnsi="Times New Roman" w:cs="Times New Roman"/>
                <w:sz w:val="24"/>
                <w:szCs w:val="24"/>
              </w:rPr>
            </w:pPr>
          </w:p>
        </w:tc>
        <w:tc>
          <w:tcPr>
            <w:tcW w:w="827" w:type="dxa"/>
          </w:tcPr>
          <w:p w14:paraId="1F15E5F4">
            <w:pPr>
              <w:widowControl w:val="0"/>
              <w:autoSpaceDE w:val="0"/>
              <w:autoSpaceDN w:val="0"/>
              <w:spacing w:after="0" w:line="240" w:lineRule="auto"/>
              <w:rPr>
                <w:rFonts w:ascii="Times New Roman" w:hAnsi="Times New Roman" w:cs="Times New Roman"/>
                <w:sz w:val="24"/>
                <w:szCs w:val="24"/>
              </w:rPr>
            </w:pPr>
          </w:p>
        </w:tc>
        <w:tc>
          <w:tcPr>
            <w:tcW w:w="827" w:type="dxa"/>
          </w:tcPr>
          <w:p w14:paraId="32206FF0">
            <w:pPr>
              <w:widowControl w:val="0"/>
              <w:autoSpaceDE w:val="0"/>
              <w:autoSpaceDN w:val="0"/>
              <w:spacing w:after="0" w:line="240" w:lineRule="auto"/>
              <w:rPr>
                <w:rFonts w:ascii="Times New Roman" w:hAnsi="Times New Roman" w:cs="Times New Roman"/>
                <w:sz w:val="24"/>
                <w:szCs w:val="24"/>
              </w:rPr>
            </w:pPr>
          </w:p>
        </w:tc>
        <w:tc>
          <w:tcPr>
            <w:tcW w:w="827" w:type="dxa"/>
          </w:tcPr>
          <w:p w14:paraId="49379B8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6654A72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391B313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14:paraId="43C2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4C337924">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826" w:type="dxa"/>
          </w:tcPr>
          <w:p w14:paraId="12ED542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2E0D89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44E8439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6A65DBE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26266F0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6489D25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14:paraId="7167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4F1D45BE">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Изобразительное искусство</w:t>
            </w:r>
          </w:p>
        </w:tc>
        <w:tc>
          <w:tcPr>
            <w:tcW w:w="826" w:type="dxa"/>
          </w:tcPr>
          <w:p w14:paraId="71AD641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3C7F04B7">
            <w:pPr>
              <w:jc w:val="center"/>
              <w:rPr>
                <w:sz w:val="24"/>
                <w:szCs w:val="24"/>
              </w:rPr>
            </w:pPr>
            <w:r>
              <w:rPr>
                <w:rFonts w:ascii="Times New Roman" w:hAnsi="Times New Roman" w:cs="Times New Roman"/>
                <w:sz w:val="24"/>
                <w:szCs w:val="24"/>
              </w:rPr>
              <w:t>1</w:t>
            </w:r>
          </w:p>
        </w:tc>
        <w:tc>
          <w:tcPr>
            <w:tcW w:w="827" w:type="dxa"/>
          </w:tcPr>
          <w:p w14:paraId="11202A3E">
            <w:pPr>
              <w:jc w:val="center"/>
              <w:rPr>
                <w:sz w:val="24"/>
                <w:szCs w:val="24"/>
              </w:rPr>
            </w:pPr>
            <w:r>
              <w:rPr>
                <w:rFonts w:ascii="Times New Roman" w:hAnsi="Times New Roman" w:cs="Times New Roman"/>
                <w:sz w:val="24"/>
                <w:szCs w:val="24"/>
              </w:rPr>
              <w:t>0,5</w:t>
            </w:r>
          </w:p>
        </w:tc>
        <w:tc>
          <w:tcPr>
            <w:tcW w:w="827" w:type="dxa"/>
          </w:tcPr>
          <w:p w14:paraId="6D5C26CD">
            <w:pPr>
              <w:widowControl w:val="0"/>
              <w:autoSpaceDE w:val="0"/>
              <w:autoSpaceDN w:val="0"/>
              <w:spacing w:after="0" w:line="240" w:lineRule="auto"/>
              <w:rPr>
                <w:rFonts w:ascii="Times New Roman" w:hAnsi="Times New Roman" w:cs="Times New Roman"/>
                <w:sz w:val="24"/>
                <w:szCs w:val="24"/>
              </w:rPr>
            </w:pPr>
          </w:p>
        </w:tc>
        <w:tc>
          <w:tcPr>
            <w:tcW w:w="827" w:type="dxa"/>
          </w:tcPr>
          <w:p w14:paraId="5807CEBA">
            <w:pPr>
              <w:widowControl w:val="0"/>
              <w:autoSpaceDE w:val="0"/>
              <w:autoSpaceDN w:val="0"/>
              <w:spacing w:after="0" w:line="240" w:lineRule="auto"/>
              <w:rPr>
                <w:rFonts w:ascii="Times New Roman" w:hAnsi="Times New Roman" w:cs="Times New Roman"/>
                <w:sz w:val="24"/>
                <w:szCs w:val="24"/>
              </w:rPr>
            </w:pPr>
          </w:p>
        </w:tc>
        <w:tc>
          <w:tcPr>
            <w:tcW w:w="829" w:type="dxa"/>
          </w:tcPr>
          <w:p w14:paraId="02C57EB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14:paraId="1E31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604EA639">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Музыка</w:t>
            </w:r>
          </w:p>
        </w:tc>
        <w:tc>
          <w:tcPr>
            <w:tcW w:w="826" w:type="dxa"/>
          </w:tcPr>
          <w:p w14:paraId="21B2037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27" w:type="dxa"/>
          </w:tcPr>
          <w:p w14:paraId="0D30909C">
            <w:pPr>
              <w:jc w:val="center"/>
              <w:rPr>
                <w:sz w:val="24"/>
                <w:szCs w:val="24"/>
              </w:rPr>
            </w:pPr>
            <w:r>
              <w:rPr>
                <w:rFonts w:ascii="Times New Roman" w:hAnsi="Times New Roman" w:cs="Times New Roman"/>
                <w:sz w:val="24"/>
                <w:szCs w:val="24"/>
              </w:rPr>
              <w:t>1</w:t>
            </w:r>
          </w:p>
        </w:tc>
        <w:tc>
          <w:tcPr>
            <w:tcW w:w="827" w:type="dxa"/>
          </w:tcPr>
          <w:p w14:paraId="04E73875">
            <w:pPr>
              <w:jc w:val="center"/>
              <w:rPr>
                <w:sz w:val="24"/>
                <w:szCs w:val="24"/>
              </w:rPr>
            </w:pPr>
            <w:r>
              <w:rPr>
                <w:rFonts w:ascii="Times New Roman" w:hAnsi="Times New Roman" w:cs="Times New Roman"/>
                <w:sz w:val="24"/>
                <w:szCs w:val="24"/>
              </w:rPr>
              <w:t>0,5</w:t>
            </w:r>
          </w:p>
        </w:tc>
        <w:tc>
          <w:tcPr>
            <w:tcW w:w="827" w:type="dxa"/>
          </w:tcPr>
          <w:p w14:paraId="5661B9B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3FBA5002">
            <w:pPr>
              <w:widowControl w:val="0"/>
              <w:autoSpaceDE w:val="0"/>
              <w:autoSpaceDN w:val="0"/>
              <w:spacing w:after="0" w:line="240" w:lineRule="auto"/>
              <w:rPr>
                <w:rFonts w:ascii="Times New Roman" w:hAnsi="Times New Roman" w:cs="Times New Roman"/>
                <w:sz w:val="24"/>
                <w:szCs w:val="24"/>
              </w:rPr>
            </w:pPr>
          </w:p>
        </w:tc>
        <w:tc>
          <w:tcPr>
            <w:tcW w:w="829" w:type="dxa"/>
          </w:tcPr>
          <w:p w14:paraId="2206EC6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2E86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1424212F">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Труд (технология)</w:t>
            </w:r>
          </w:p>
        </w:tc>
        <w:tc>
          <w:tcPr>
            <w:tcW w:w="826" w:type="dxa"/>
          </w:tcPr>
          <w:p w14:paraId="6E5D72D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340FB04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267CBC7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763FF1B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6410658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9" w:type="dxa"/>
          </w:tcPr>
          <w:p w14:paraId="37DE055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14:paraId="7A9A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6F1AB614">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Основы безопасности и защиты Родины</w:t>
            </w:r>
          </w:p>
        </w:tc>
        <w:tc>
          <w:tcPr>
            <w:tcW w:w="826" w:type="dxa"/>
          </w:tcPr>
          <w:p w14:paraId="660E37B7">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45FECB53">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12D1F52B">
            <w:pPr>
              <w:widowControl w:val="0"/>
              <w:autoSpaceDE w:val="0"/>
              <w:autoSpaceDN w:val="0"/>
              <w:spacing w:after="0" w:line="240" w:lineRule="auto"/>
              <w:jc w:val="center"/>
              <w:rPr>
                <w:rFonts w:ascii="Times New Roman" w:hAnsi="Times New Roman" w:cs="Times New Roman"/>
                <w:sz w:val="24"/>
                <w:szCs w:val="24"/>
              </w:rPr>
            </w:pPr>
          </w:p>
        </w:tc>
        <w:tc>
          <w:tcPr>
            <w:tcW w:w="827" w:type="dxa"/>
          </w:tcPr>
          <w:p w14:paraId="091EBE5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7" w:type="dxa"/>
          </w:tcPr>
          <w:p w14:paraId="4A7D96B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9" w:type="dxa"/>
          </w:tcPr>
          <w:p w14:paraId="77E87A9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4739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5597E538">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826" w:type="dxa"/>
          </w:tcPr>
          <w:p w14:paraId="0625D2C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69FEE44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43C5352B">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5D463A1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7" w:type="dxa"/>
          </w:tcPr>
          <w:p w14:paraId="6CFC71D5">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9" w:type="dxa"/>
          </w:tcPr>
          <w:p w14:paraId="0AF0B25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14:paraId="48FE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50AFF1F2">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826" w:type="dxa"/>
          </w:tcPr>
          <w:p w14:paraId="7ABDDE3A">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827" w:type="dxa"/>
          </w:tcPr>
          <w:p w14:paraId="7171E269">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827" w:type="dxa"/>
          </w:tcPr>
          <w:p w14:paraId="5810585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827" w:type="dxa"/>
          </w:tcPr>
          <w:p w14:paraId="3E76ECC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827" w:type="dxa"/>
          </w:tcPr>
          <w:p w14:paraId="6ACF311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829" w:type="dxa"/>
          </w:tcPr>
          <w:p w14:paraId="47E8506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14:paraId="2ED9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22B4246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Учебные недели</w:t>
            </w:r>
          </w:p>
        </w:tc>
        <w:tc>
          <w:tcPr>
            <w:tcW w:w="826" w:type="dxa"/>
          </w:tcPr>
          <w:p w14:paraId="7CF11B0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827" w:type="dxa"/>
          </w:tcPr>
          <w:p w14:paraId="459EE6D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827" w:type="dxa"/>
          </w:tcPr>
          <w:p w14:paraId="46E9DF90">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827" w:type="dxa"/>
          </w:tcPr>
          <w:p w14:paraId="45F871C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827" w:type="dxa"/>
          </w:tcPr>
          <w:p w14:paraId="6C6D15B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829" w:type="dxa"/>
          </w:tcPr>
          <w:p w14:paraId="339C3D6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14:paraId="14FD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79B7DBC8">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Всего часов</w:t>
            </w:r>
          </w:p>
        </w:tc>
        <w:tc>
          <w:tcPr>
            <w:tcW w:w="826" w:type="dxa"/>
          </w:tcPr>
          <w:p w14:paraId="318D76A0">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986</w:t>
            </w:r>
          </w:p>
        </w:tc>
        <w:tc>
          <w:tcPr>
            <w:tcW w:w="827" w:type="dxa"/>
          </w:tcPr>
          <w:p w14:paraId="5DB77D9C">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1020</w:t>
            </w:r>
          </w:p>
        </w:tc>
        <w:tc>
          <w:tcPr>
            <w:tcW w:w="827" w:type="dxa"/>
          </w:tcPr>
          <w:p w14:paraId="6B48387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1088</w:t>
            </w:r>
          </w:p>
        </w:tc>
        <w:tc>
          <w:tcPr>
            <w:tcW w:w="827" w:type="dxa"/>
          </w:tcPr>
          <w:p w14:paraId="4618BAF4">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1122</w:t>
            </w:r>
          </w:p>
        </w:tc>
        <w:tc>
          <w:tcPr>
            <w:tcW w:w="827" w:type="dxa"/>
          </w:tcPr>
          <w:p w14:paraId="5CDFD03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1122</w:t>
            </w:r>
          </w:p>
        </w:tc>
        <w:tc>
          <w:tcPr>
            <w:tcW w:w="829" w:type="dxa"/>
          </w:tcPr>
          <w:p w14:paraId="6B8557C3">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5338</w:t>
            </w:r>
          </w:p>
        </w:tc>
      </w:tr>
      <w:tr w14:paraId="1EEC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577" w:type="dxa"/>
          </w:tcPr>
          <w:p w14:paraId="198B0213">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Максимально допустимая недельная нагрузка (при 5-дневной неделе) в соответствии с действующими санитарными правилами и нормами</w:t>
            </w:r>
          </w:p>
        </w:tc>
        <w:tc>
          <w:tcPr>
            <w:tcW w:w="826" w:type="dxa"/>
          </w:tcPr>
          <w:p w14:paraId="55AC8D5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827" w:type="dxa"/>
          </w:tcPr>
          <w:p w14:paraId="0ED61011">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827" w:type="dxa"/>
          </w:tcPr>
          <w:p w14:paraId="4BBBEA9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827" w:type="dxa"/>
          </w:tcPr>
          <w:p w14:paraId="5EA5BD1E">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827" w:type="dxa"/>
          </w:tcPr>
          <w:p w14:paraId="690D0022">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829" w:type="dxa"/>
          </w:tcPr>
          <w:p w14:paraId="4382E608">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bl>
    <w:p w14:paraId="7B28843A">
      <w:pPr>
        <w:autoSpaceDE w:val="0"/>
        <w:autoSpaceDN w:val="0"/>
        <w:adjustRightInd w:val="0"/>
        <w:spacing w:after="0" w:line="240" w:lineRule="auto"/>
        <w:jc w:val="center"/>
        <w:rPr>
          <w:rFonts w:ascii="Times New Roman" w:hAnsi="Times New Roman" w:eastAsia="Times New Roman" w:cs="Times New Roman"/>
          <w:b/>
          <w:sz w:val="24"/>
          <w:szCs w:val="24"/>
        </w:rPr>
      </w:pPr>
    </w:p>
    <w:p w14:paraId="70E16128">
      <w:pPr>
        <w:autoSpaceDE w:val="0"/>
        <w:autoSpaceDN w:val="0"/>
        <w:adjustRightInd w:val="0"/>
        <w:spacing w:after="0" w:line="240" w:lineRule="auto"/>
        <w:jc w:val="center"/>
        <w:rPr>
          <w:rFonts w:ascii="Times New Roman" w:hAnsi="Times New Roman" w:eastAsia="Times New Roman" w:cs="Times New Roman"/>
          <w:b/>
          <w:sz w:val="24"/>
          <w:szCs w:val="24"/>
        </w:rPr>
      </w:pPr>
    </w:p>
    <w:p w14:paraId="238CB4FD">
      <w:pPr>
        <w:autoSpaceDE w:val="0"/>
        <w:autoSpaceDN w:val="0"/>
        <w:adjustRightInd w:val="0"/>
        <w:spacing w:after="0" w:line="240" w:lineRule="auto"/>
        <w:jc w:val="center"/>
        <w:rPr>
          <w:rFonts w:ascii="Times New Roman" w:hAnsi="Times New Roman" w:eastAsia="Times New Roman" w:cs="Times New Roman"/>
          <w:b/>
          <w:sz w:val="24"/>
          <w:szCs w:val="24"/>
        </w:rPr>
      </w:pPr>
    </w:p>
    <w:p w14:paraId="1A99C680">
      <w:pPr>
        <w:autoSpaceDE w:val="0"/>
        <w:autoSpaceDN w:val="0"/>
        <w:adjustRightInd w:val="0"/>
        <w:spacing w:after="0" w:line="240" w:lineRule="auto"/>
        <w:jc w:val="center"/>
        <w:rPr>
          <w:rFonts w:ascii="Times New Roman" w:hAnsi="Times New Roman" w:eastAsia="Times New Roman" w:cs="Times New Roman"/>
          <w:b/>
          <w:sz w:val="24"/>
          <w:szCs w:val="24"/>
        </w:rPr>
      </w:pPr>
    </w:p>
    <w:p w14:paraId="64386228">
      <w:pPr>
        <w:autoSpaceDE w:val="0"/>
        <w:autoSpaceDN w:val="0"/>
        <w:adjustRightInd w:val="0"/>
        <w:spacing w:after="0" w:line="240" w:lineRule="auto"/>
        <w:jc w:val="center"/>
        <w:rPr>
          <w:rFonts w:ascii="Times New Roman" w:hAnsi="Times New Roman" w:eastAsia="Times New Roman" w:cs="Times New Roman"/>
          <w:b/>
          <w:sz w:val="24"/>
          <w:szCs w:val="24"/>
        </w:rPr>
      </w:pPr>
    </w:p>
    <w:p w14:paraId="660C1261">
      <w:pPr>
        <w:autoSpaceDE w:val="0"/>
        <w:autoSpaceDN w:val="0"/>
        <w:adjustRightInd w:val="0"/>
        <w:spacing w:after="0" w:line="240" w:lineRule="auto"/>
        <w:jc w:val="center"/>
        <w:rPr>
          <w:rFonts w:ascii="Times New Roman" w:hAnsi="Times New Roman" w:eastAsia="Times New Roman" w:cs="Times New Roman"/>
          <w:b/>
          <w:sz w:val="24"/>
          <w:szCs w:val="24"/>
        </w:rPr>
      </w:pPr>
    </w:p>
    <w:p w14:paraId="05C205FA">
      <w:pPr>
        <w:autoSpaceDE w:val="0"/>
        <w:autoSpaceDN w:val="0"/>
        <w:adjustRightInd w:val="0"/>
        <w:spacing w:after="0" w:line="240" w:lineRule="auto"/>
        <w:jc w:val="center"/>
        <w:rPr>
          <w:rFonts w:ascii="Times New Roman" w:hAnsi="Times New Roman" w:eastAsia="Times New Roman" w:cs="Times New Roman"/>
          <w:b/>
          <w:sz w:val="24"/>
          <w:szCs w:val="24"/>
        </w:rPr>
      </w:pPr>
    </w:p>
    <w:p w14:paraId="29C13005">
      <w:pPr>
        <w:autoSpaceDE w:val="0"/>
        <w:autoSpaceDN w:val="0"/>
        <w:adjustRightInd w:val="0"/>
        <w:spacing w:after="0" w:line="240" w:lineRule="auto"/>
        <w:jc w:val="center"/>
        <w:rPr>
          <w:rFonts w:ascii="Times New Roman" w:hAnsi="Times New Roman" w:eastAsia="Times New Roman" w:cs="Times New Roman"/>
          <w:b/>
          <w:sz w:val="24"/>
          <w:szCs w:val="24"/>
        </w:rPr>
      </w:pPr>
    </w:p>
    <w:p w14:paraId="6BEBF6DA">
      <w:pPr>
        <w:autoSpaceDE w:val="0"/>
        <w:autoSpaceDN w:val="0"/>
        <w:adjustRightInd w:val="0"/>
        <w:spacing w:after="0" w:line="240" w:lineRule="auto"/>
        <w:jc w:val="center"/>
        <w:rPr>
          <w:rFonts w:ascii="Times New Roman" w:hAnsi="Times New Roman" w:eastAsia="Times New Roman" w:cs="Times New Roman"/>
          <w:b/>
          <w:sz w:val="24"/>
          <w:szCs w:val="24"/>
        </w:rPr>
      </w:pPr>
    </w:p>
    <w:p w14:paraId="3CE0361C">
      <w:pPr>
        <w:autoSpaceDE w:val="0"/>
        <w:autoSpaceDN w:val="0"/>
        <w:adjustRightInd w:val="0"/>
        <w:spacing w:after="0" w:line="240" w:lineRule="auto"/>
        <w:jc w:val="center"/>
        <w:rPr>
          <w:rFonts w:ascii="Times New Roman" w:hAnsi="Times New Roman" w:eastAsia="Times New Roman" w:cs="Times New Roman"/>
          <w:b/>
          <w:sz w:val="24"/>
          <w:szCs w:val="24"/>
        </w:rPr>
      </w:pPr>
    </w:p>
    <w:p w14:paraId="08C2AC32">
      <w:pPr>
        <w:autoSpaceDE w:val="0"/>
        <w:autoSpaceDN w:val="0"/>
        <w:adjustRightInd w:val="0"/>
        <w:spacing w:after="0" w:line="240" w:lineRule="auto"/>
        <w:jc w:val="center"/>
        <w:rPr>
          <w:rFonts w:ascii="Times New Roman" w:hAnsi="Times New Roman" w:eastAsia="Times New Roman" w:cs="Times New Roman"/>
          <w:b/>
          <w:sz w:val="24"/>
          <w:szCs w:val="24"/>
        </w:rPr>
      </w:pPr>
    </w:p>
    <w:p w14:paraId="6207EE2A">
      <w:pPr>
        <w:autoSpaceDE w:val="0"/>
        <w:autoSpaceDN w:val="0"/>
        <w:adjustRightInd w:val="0"/>
        <w:spacing w:after="0" w:line="240" w:lineRule="auto"/>
        <w:jc w:val="center"/>
        <w:rPr>
          <w:rFonts w:ascii="Times New Roman" w:hAnsi="Times New Roman" w:eastAsia="Times New Roman" w:cs="Times New Roman"/>
          <w:b/>
          <w:sz w:val="24"/>
          <w:szCs w:val="24"/>
        </w:rPr>
      </w:pPr>
    </w:p>
    <w:p w14:paraId="4D760903">
      <w:pPr>
        <w:autoSpaceDE w:val="0"/>
        <w:autoSpaceDN w:val="0"/>
        <w:adjustRightInd w:val="0"/>
        <w:spacing w:after="0" w:line="240" w:lineRule="auto"/>
        <w:jc w:val="center"/>
        <w:rPr>
          <w:rFonts w:ascii="Times New Roman" w:hAnsi="Times New Roman" w:eastAsia="Times New Roman" w:cs="Times New Roman"/>
          <w:b/>
          <w:sz w:val="24"/>
          <w:szCs w:val="24"/>
        </w:rPr>
      </w:pPr>
    </w:p>
    <w:p w14:paraId="46096AC0">
      <w:pPr>
        <w:autoSpaceDE w:val="0"/>
        <w:autoSpaceDN w:val="0"/>
        <w:adjustRightInd w:val="0"/>
        <w:spacing w:after="0" w:line="240" w:lineRule="auto"/>
        <w:jc w:val="center"/>
        <w:rPr>
          <w:rFonts w:ascii="Times New Roman" w:hAnsi="Times New Roman" w:eastAsia="Times New Roman" w:cs="Times New Roman"/>
          <w:b/>
          <w:sz w:val="24"/>
          <w:szCs w:val="24"/>
        </w:rPr>
      </w:pPr>
    </w:p>
    <w:p w14:paraId="7871142A">
      <w:pPr>
        <w:autoSpaceDE w:val="0"/>
        <w:autoSpaceDN w:val="0"/>
        <w:adjustRightInd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План внеурочной деятельности ООО</w:t>
      </w:r>
    </w:p>
    <w:p w14:paraId="4A044369">
      <w:pPr>
        <w:autoSpaceDE w:val="0"/>
        <w:autoSpaceDN w:val="0"/>
        <w:adjustRightInd w:val="0"/>
        <w:spacing w:after="0" w:line="240" w:lineRule="auto"/>
        <w:ind w:firstLine="283"/>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на 2026-2027 учебный год.</w:t>
      </w:r>
    </w:p>
    <w:p w14:paraId="107626D4">
      <w:pPr>
        <w:pStyle w:val="21"/>
        <w:jc w:val="center"/>
        <w:rPr>
          <w:rFonts w:ascii="Times New Roman" w:hAnsi="Times New Roman"/>
          <w:b/>
          <w:sz w:val="24"/>
          <w:szCs w:val="24"/>
        </w:rPr>
      </w:pPr>
      <w:r>
        <w:rPr>
          <w:rFonts w:ascii="Times New Roman" w:hAnsi="Times New Roman"/>
          <w:b/>
          <w:sz w:val="24"/>
          <w:szCs w:val="24"/>
        </w:rPr>
        <w:t>5 классы</w:t>
      </w:r>
    </w:p>
    <w:tbl>
      <w:tblPr>
        <w:tblStyle w:val="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4"/>
        <w:gridCol w:w="2690"/>
        <w:gridCol w:w="885"/>
        <w:gridCol w:w="107"/>
        <w:gridCol w:w="838"/>
        <w:gridCol w:w="19"/>
      </w:tblGrid>
      <w:tr w14:paraId="5B0F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535" w:type="dxa"/>
            <w:vMerge w:val="restart"/>
          </w:tcPr>
          <w:p w14:paraId="22FBA0A8">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Направление внеурочной деятельности</w:t>
            </w:r>
          </w:p>
        </w:tc>
        <w:tc>
          <w:tcPr>
            <w:tcW w:w="2691" w:type="dxa"/>
            <w:vMerge w:val="restart"/>
            <w:shd w:val="clear" w:color="auto" w:fill="auto"/>
          </w:tcPr>
          <w:p w14:paraId="2A8D27F4">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Внеурочная деятельность</w:t>
            </w:r>
          </w:p>
          <w:p w14:paraId="54A2A27B">
            <w:pPr>
              <w:spacing w:line="240" w:lineRule="auto"/>
              <w:ind w:firstLine="708"/>
              <w:jc w:val="center"/>
              <w:rPr>
                <w:rFonts w:ascii="Times New Roman" w:hAnsi="Times New Roman" w:eastAsia="Times New Roman" w:cs="Times New Roman"/>
                <w:b/>
                <w:sz w:val="24"/>
                <w:szCs w:val="24"/>
                <w:lang w:eastAsia="ar-SA"/>
              </w:rPr>
            </w:pPr>
          </w:p>
        </w:tc>
        <w:tc>
          <w:tcPr>
            <w:tcW w:w="992" w:type="dxa"/>
            <w:gridSpan w:val="2"/>
            <w:shd w:val="clear" w:color="auto" w:fill="auto"/>
          </w:tcPr>
          <w:p w14:paraId="28DF5530">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5А</w:t>
            </w:r>
          </w:p>
          <w:p w14:paraId="5AF10D67">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tc>
        <w:tc>
          <w:tcPr>
            <w:tcW w:w="855" w:type="dxa"/>
            <w:gridSpan w:val="2"/>
            <w:shd w:val="clear" w:color="auto" w:fill="auto"/>
          </w:tcPr>
          <w:p w14:paraId="367507D2">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5Б</w:t>
            </w:r>
          </w:p>
          <w:p w14:paraId="7F9051F4">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tc>
      </w:tr>
      <w:tr w14:paraId="0BA9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4535" w:type="dxa"/>
            <w:vMerge w:val="continue"/>
          </w:tcPr>
          <w:p w14:paraId="17F856EE">
            <w:pPr>
              <w:tabs>
                <w:tab w:val="left" w:pos="3021"/>
              </w:tabs>
              <w:suppressAutoHyphens/>
              <w:spacing w:after="0" w:line="240" w:lineRule="auto"/>
              <w:jc w:val="both"/>
              <w:rPr>
                <w:rFonts w:ascii="Times New Roman" w:hAnsi="Times New Roman" w:eastAsia="Times New Roman" w:cs="Times New Roman"/>
                <w:b/>
                <w:bCs/>
                <w:sz w:val="24"/>
                <w:szCs w:val="24"/>
                <w:lang w:eastAsia="ar-SA"/>
              </w:rPr>
            </w:pPr>
          </w:p>
        </w:tc>
        <w:tc>
          <w:tcPr>
            <w:tcW w:w="2691" w:type="dxa"/>
            <w:vMerge w:val="continue"/>
            <w:shd w:val="clear" w:color="auto" w:fill="auto"/>
          </w:tcPr>
          <w:p w14:paraId="7B7CAA42">
            <w:pPr>
              <w:tabs>
                <w:tab w:val="left" w:pos="3021"/>
              </w:tabs>
              <w:suppressAutoHyphens/>
              <w:spacing w:after="0" w:line="240" w:lineRule="auto"/>
              <w:jc w:val="both"/>
              <w:rPr>
                <w:rFonts w:ascii="Times New Roman" w:hAnsi="Times New Roman" w:eastAsia="Times New Roman" w:cs="Times New Roman"/>
                <w:b/>
                <w:bCs/>
                <w:sz w:val="24"/>
                <w:szCs w:val="24"/>
                <w:lang w:eastAsia="ar-SA"/>
              </w:rPr>
            </w:pPr>
          </w:p>
        </w:tc>
        <w:tc>
          <w:tcPr>
            <w:tcW w:w="1847" w:type="dxa"/>
            <w:gridSpan w:val="4"/>
            <w:shd w:val="clear" w:color="auto" w:fill="auto"/>
          </w:tcPr>
          <w:p w14:paraId="5ED24387">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Час в неделю/час в год</w:t>
            </w:r>
          </w:p>
        </w:tc>
      </w:tr>
      <w:tr w14:paraId="1FA0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535" w:type="dxa"/>
          </w:tcPr>
          <w:p w14:paraId="079088F0">
            <w:pPr>
              <w:tabs>
                <w:tab w:val="left" w:pos="3021"/>
              </w:tabs>
              <w:suppressAutoHyphens/>
              <w:spacing w:after="120" w:line="240" w:lineRule="auto"/>
              <w:jc w:val="both"/>
              <w:rPr>
                <w:rFonts w:ascii="Times New Roman" w:hAnsi="Times New Roman" w:eastAsia="Times New Roman" w:cs="Times New Roman"/>
                <w:bCs/>
                <w:sz w:val="24"/>
                <w:szCs w:val="24"/>
                <w:lang w:eastAsia="ar-SA"/>
              </w:rPr>
            </w:pPr>
            <w:r>
              <w:rPr>
                <w:rFonts w:ascii="Times New Roman" w:hAnsi="Times New Roman" w:cs="Times New Roman"/>
                <w:sz w:val="24"/>
                <w:szCs w:val="24"/>
              </w:rPr>
              <w:t xml:space="preserve">Информационно-просветительские занятия патриотической, нравственной и экологической направленности </w:t>
            </w:r>
          </w:p>
        </w:tc>
        <w:tc>
          <w:tcPr>
            <w:tcW w:w="2691" w:type="dxa"/>
            <w:shd w:val="clear" w:color="auto" w:fill="auto"/>
          </w:tcPr>
          <w:p w14:paraId="77B30B94">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«Разговоры о важном»</w:t>
            </w:r>
          </w:p>
          <w:p w14:paraId="5013661C">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tc>
        <w:tc>
          <w:tcPr>
            <w:tcW w:w="992" w:type="dxa"/>
            <w:gridSpan w:val="2"/>
            <w:shd w:val="clear" w:color="auto" w:fill="auto"/>
            <w:vAlign w:val="center"/>
          </w:tcPr>
          <w:p w14:paraId="7248C5FB">
            <w:pPr>
              <w:spacing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855" w:type="dxa"/>
            <w:gridSpan w:val="2"/>
            <w:shd w:val="clear" w:color="auto" w:fill="auto"/>
            <w:vAlign w:val="center"/>
          </w:tcPr>
          <w:p w14:paraId="775C21AE">
            <w:pPr>
              <w:spacing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r>
      <w:tr w14:paraId="1E62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4535" w:type="dxa"/>
          </w:tcPr>
          <w:p w14:paraId="40F0FB66">
            <w:pPr>
              <w:tabs>
                <w:tab w:val="left" w:pos="302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Занятия по формированию функциональной грамотности обучающихся</w:t>
            </w:r>
          </w:p>
        </w:tc>
        <w:tc>
          <w:tcPr>
            <w:tcW w:w="2691" w:type="dxa"/>
            <w:shd w:val="clear" w:color="auto" w:fill="auto"/>
          </w:tcPr>
          <w:p w14:paraId="63EAFFCE">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 xml:space="preserve">«Функциональная грамотность» </w:t>
            </w:r>
          </w:p>
        </w:tc>
        <w:tc>
          <w:tcPr>
            <w:tcW w:w="992" w:type="dxa"/>
            <w:gridSpan w:val="2"/>
            <w:shd w:val="clear" w:color="auto" w:fill="auto"/>
            <w:vAlign w:val="center"/>
          </w:tcPr>
          <w:p w14:paraId="2D86ED45">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c>
          <w:tcPr>
            <w:tcW w:w="855" w:type="dxa"/>
            <w:gridSpan w:val="2"/>
            <w:shd w:val="clear" w:color="auto" w:fill="auto"/>
            <w:vAlign w:val="center"/>
          </w:tcPr>
          <w:p w14:paraId="63AAA9E6">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2558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35" w:type="dxa"/>
            <w:vMerge w:val="restart"/>
          </w:tcPr>
          <w:p w14:paraId="01E29AA2">
            <w:pPr>
              <w:spacing w:after="0" w:line="240" w:lineRule="auto"/>
              <w:rPr>
                <w:rFonts w:ascii="Times New Roman" w:hAnsi="Times New Roman" w:cs="Times New Roman"/>
                <w:sz w:val="24"/>
                <w:szCs w:val="24"/>
              </w:rPr>
            </w:pPr>
            <w:r>
              <w:rPr>
                <w:rFonts w:ascii="Times New Roman" w:hAnsi="Times New Roman" w:cs="Times New Roman"/>
                <w:sz w:val="24"/>
                <w:szCs w:val="24"/>
              </w:rPr>
              <w:t>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tc>
        <w:tc>
          <w:tcPr>
            <w:tcW w:w="2691" w:type="dxa"/>
            <w:shd w:val="clear" w:color="auto" w:fill="auto"/>
          </w:tcPr>
          <w:p w14:paraId="1D0FC692">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«Информзнайка»</w:t>
            </w:r>
          </w:p>
        </w:tc>
        <w:tc>
          <w:tcPr>
            <w:tcW w:w="1847" w:type="dxa"/>
            <w:gridSpan w:val="4"/>
            <w:shd w:val="clear" w:color="auto" w:fill="auto"/>
            <w:vAlign w:val="center"/>
          </w:tcPr>
          <w:p w14:paraId="0D95B6A9">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52AB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535" w:type="dxa"/>
            <w:vMerge w:val="continue"/>
          </w:tcPr>
          <w:p w14:paraId="7E217F63">
            <w:pPr>
              <w:spacing w:after="0" w:line="240" w:lineRule="auto"/>
              <w:rPr>
                <w:rFonts w:ascii="Times New Roman" w:hAnsi="Times New Roman" w:cs="Times New Roman"/>
                <w:sz w:val="24"/>
                <w:szCs w:val="24"/>
              </w:rPr>
            </w:pPr>
          </w:p>
        </w:tc>
        <w:tc>
          <w:tcPr>
            <w:tcW w:w="2691" w:type="dxa"/>
            <w:shd w:val="clear" w:color="auto" w:fill="auto"/>
          </w:tcPr>
          <w:p w14:paraId="35BDAC6F">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«Проектная деятельность. Биология»</w:t>
            </w:r>
          </w:p>
        </w:tc>
        <w:tc>
          <w:tcPr>
            <w:tcW w:w="1847" w:type="dxa"/>
            <w:gridSpan w:val="4"/>
            <w:shd w:val="clear" w:color="auto" w:fill="auto"/>
            <w:vAlign w:val="center"/>
          </w:tcPr>
          <w:p w14:paraId="22ED16FB">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2342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535" w:type="dxa"/>
            <w:vMerge w:val="restart"/>
          </w:tcPr>
          <w:p w14:paraId="3C39A13E">
            <w:pPr>
              <w:tabs>
                <w:tab w:val="left" w:pos="302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Занятия, направленные на удовлетворение интересов</w:t>
            </w:r>
          </w:p>
          <w:p w14:paraId="14687D4A">
            <w:pPr>
              <w:tabs>
                <w:tab w:val="left" w:pos="3021"/>
              </w:tabs>
              <w:suppressAutoHyphens/>
              <w:spacing w:after="0" w:line="240" w:lineRule="auto"/>
              <w:jc w:val="both"/>
              <w:rPr>
                <w:rFonts w:ascii="Times New Roman" w:hAnsi="Times New Roman" w:eastAsia="Times New Roman" w:cs="Times New Roman"/>
                <w:b/>
                <w:bCs/>
                <w:sz w:val="24"/>
                <w:szCs w:val="24"/>
                <w:u w:val="single"/>
                <w:lang w:eastAsia="ar-SA"/>
              </w:rPr>
            </w:pPr>
            <w:r>
              <w:rPr>
                <w:rFonts w:ascii="Times New Roman" w:hAnsi="Times New Roman" w:cs="Times New Roman"/>
                <w:sz w:val="24"/>
                <w:szCs w:val="24"/>
              </w:rPr>
              <w:t>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w:t>
            </w:r>
          </w:p>
        </w:tc>
        <w:tc>
          <w:tcPr>
            <w:tcW w:w="2691" w:type="dxa"/>
            <w:shd w:val="clear" w:color="auto" w:fill="auto"/>
          </w:tcPr>
          <w:p w14:paraId="761BCDD6">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«Физическая культура. Волейбол»</w:t>
            </w:r>
          </w:p>
        </w:tc>
        <w:tc>
          <w:tcPr>
            <w:tcW w:w="885" w:type="dxa"/>
            <w:shd w:val="clear" w:color="auto" w:fill="auto"/>
            <w:vAlign w:val="center"/>
          </w:tcPr>
          <w:p w14:paraId="67E83A82">
            <w:pPr>
              <w:spacing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c>
          <w:tcPr>
            <w:tcW w:w="962" w:type="dxa"/>
            <w:gridSpan w:val="3"/>
            <w:shd w:val="clear" w:color="auto" w:fill="auto"/>
            <w:vAlign w:val="center"/>
          </w:tcPr>
          <w:p w14:paraId="23F0BF22">
            <w:pPr>
              <w:spacing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73D4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535" w:type="dxa"/>
            <w:vMerge w:val="continue"/>
          </w:tcPr>
          <w:p w14:paraId="46F675F6">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1" w:type="dxa"/>
            <w:shd w:val="clear" w:color="auto" w:fill="auto"/>
          </w:tcPr>
          <w:p w14:paraId="0E16B46A">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«Юный художник»</w:t>
            </w:r>
          </w:p>
        </w:tc>
        <w:tc>
          <w:tcPr>
            <w:tcW w:w="1847" w:type="dxa"/>
            <w:gridSpan w:val="4"/>
            <w:shd w:val="clear" w:color="auto" w:fill="auto"/>
            <w:vAlign w:val="center"/>
          </w:tcPr>
          <w:p w14:paraId="209BA92E">
            <w:pPr>
              <w:spacing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2DFF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535" w:type="dxa"/>
            <w:vMerge w:val="continue"/>
          </w:tcPr>
          <w:p w14:paraId="29C55878">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1" w:type="dxa"/>
            <w:shd w:val="clear" w:color="auto" w:fill="auto"/>
          </w:tcPr>
          <w:p w14:paraId="1F325BED">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«Театральная студия»</w:t>
            </w:r>
          </w:p>
        </w:tc>
        <w:tc>
          <w:tcPr>
            <w:tcW w:w="1847" w:type="dxa"/>
            <w:gridSpan w:val="4"/>
            <w:shd w:val="clear" w:color="auto" w:fill="auto"/>
          </w:tcPr>
          <w:p w14:paraId="7227146A">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116F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498" w:hRule="atLeast"/>
          <w:jc w:val="center"/>
        </w:trPr>
        <w:tc>
          <w:tcPr>
            <w:tcW w:w="4535" w:type="dxa"/>
            <w:vMerge w:val="continue"/>
          </w:tcPr>
          <w:p w14:paraId="30786D43">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1" w:type="dxa"/>
            <w:shd w:val="clear" w:color="auto" w:fill="auto"/>
          </w:tcPr>
          <w:p w14:paraId="17F03286">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«Жемчужины Башкортостана»</w:t>
            </w:r>
          </w:p>
        </w:tc>
        <w:tc>
          <w:tcPr>
            <w:tcW w:w="1830" w:type="dxa"/>
            <w:gridSpan w:val="3"/>
            <w:shd w:val="clear" w:color="auto" w:fill="auto"/>
          </w:tcPr>
          <w:p w14:paraId="12F1FA85">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06A0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535" w:type="dxa"/>
            <w:vMerge w:val="restart"/>
          </w:tcPr>
          <w:p w14:paraId="17F17927">
            <w:pPr>
              <w:tabs>
                <w:tab w:val="left" w:pos="302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Занятия, направленные на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p w14:paraId="6FDAEBC5">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1" w:type="dxa"/>
            <w:shd w:val="clear" w:color="auto" w:fill="auto"/>
          </w:tcPr>
          <w:p w14:paraId="115DEE9D">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«Краеведение»</w:t>
            </w:r>
          </w:p>
        </w:tc>
        <w:tc>
          <w:tcPr>
            <w:tcW w:w="990" w:type="dxa"/>
            <w:gridSpan w:val="2"/>
            <w:shd w:val="clear" w:color="auto" w:fill="auto"/>
          </w:tcPr>
          <w:p w14:paraId="19925584">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c>
          <w:tcPr>
            <w:tcW w:w="857" w:type="dxa"/>
            <w:gridSpan w:val="2"/>
            <w:shd w:val="clear" w:color="auto" w:fill="auto"/>
          </w:tcPr>
          <w:p w14:paraId="743C8CFF">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778B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535" w:type="dxa"/>
            <w:vMerge w:val="continue"/>
          </w:tcPr>
          <w:p w14:paraId="3A6B1F51">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1" w:type="dxa"/>
            <w:shd w:val="clear" w:color="auto" w:fill="auto"/>
          </w:tcPr>
          <w:p w14:paraId="7B193B68">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«Час психолога»</w:t>
            </w:r>
          </w:p>
        </w:tc>
        <w:tc>
          <w:tcPr>
            <w:tcW w:w="992" w:type="dxa"/>
            <w:gridSpan w:val="2"/>
            <w:shd w:val="clear" w:color="auto" w:fill="auto"/>
          </w:tcPr>
          <w:p w14:paraId="02864E56">
            <w:pPr>
              <w:spacing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855" w:type="dxa"/>
            <w:gridSpan w:val="2"/>
            <w:shd w:val="clear" w:color="auto" w:fill="auto"/>
          </w:tcPr>
          <w:p w14:paraId="12379787">
            <w:pPr>
              <w:spacing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r>
      <w:tr w14:paraId="004F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226" w:type="dxa"/>
            <w:gridSpan w:val="2"/>
            <w:shd w:val="clear" w:color="auto" w:fill="auto"/>
          </w:tcPr>
          <w:p w14:paraId="09102FB8">
            <w:pPr>
              <w:tabs>
                <w:tab w:val="left" w:pos="3021"/>
              </w:tabs>
              <w:suppressAutoHyphens/>
              <w:spacing w:after="0" w:line="240" w:lineRule="auto"/>
              <w:jc w:val="both"/>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sz w:val="24"/>
                <w:szCs w:val="24"/>
                <w:shd w:val="clear" w:color="auto" w:fill="FFFFFF"/>
                <w:lang w:eastAsia="ar-SA"/>
              </w:rPr>
              <w:t>Итого</w:t>
            </w:r>
          </w:p>
        </w:tc>
        <w:tc>
          <w:tcPr>
            <w:tcW w:w="992" w:type="dxa"/>
            <w:gridSpan w:val="2"/>
            <w:shd w:val="clear" w:color="auto" w:fill="auto"/>
          </w:tcPr>
          <w:p w14:paraId="0330A2A4">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b/>
                <w:bCs/>
                <w:sz w:val="24"/>
                <w:szCs w:val="24"/>
                <w:u w:val="single"/>
                <w:lang w:eastAsia="ar-SA"/>
              </w:rPr>
              <w:t>10</w:t>
            </w:r>
          </w:p>
          <w:p w14:paraId="1C9F35BA">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p>
        </w:tc>
        <w:tc>
          <w:tcPr>
            <w:tcW w:w="855" w:type="dxa"/>
            <w:gridSpan w:val="2"/>
            <w:shd w:val="clear" w:color="auto" w:fill="auto"/>
          </w:tcPr>
          <w:p w14:paraId="202A79DB">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b/>
                <w:bCs/>
                <w:sz w:val="24"/>
                <w:szCs w:val="24"/>
                <w:u w:val="single"/>
                <w:lang w:eastAsia="ar-SA"/>
              </w:rPr>
              <w:t>10</w:t>
            </w:r>
          </w:p>
          <w:p w14:paraId="2499460D">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p>
        </w:tc>
      </w:tr>
    </w:tbl>
    <w:p w14:paraId="717CFF48">
      <w:pPr>
        <w:pStyle w:val="21"/>
        <w:rPr>
          <w:rFonts w:ascii="Times New Roman" w:hAnsi="Times New Roman"/>
          <w:b/>
          <w:sz w:val="24"/>
          <w:szCs w:val="24"/>
        </w:rPr>
      </w:pPr>
    </w:p>
    <w:p w14:paraId="647E09D6">
      <w:pPr>
        <w:pStyle w:val="21"/>
        <w:jc w:val="center"/>
        <w:rPr>
          <w:rFonts w:ascii="Times New Roman" w:hAnsi="Times New Roman"/>
          <w:b/>
          <w:sz w:val="24"/>
          <w:szCs w:val="24"/>
        </w:rPr>
      </w:pPr>
      <w:r>
        <w:rPr>
          <w:rFonts w:ascii="Times New Roman" w:hAnsi="Times New Roman"/>
          <w:b/>
          <w:sz w:val="24"/>
          <w:szCs w:val="24"/>
        </w:rPr>
        <w:t>6 классы</w:t>
      </w:r>
    </w:p>
    <w:tbl>
      <w:tblPr>
        <w:tblStyle w:val="4"/>
        <w:tblW w:w="10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6"/>
        <w:gridCol w:w="2694"/>
        <w:gridCol w:w="1189"/>
        <w:gridCol w:w="71"/>
        <w:gridCol w:w="1118"/>
        <w:gridCol w:w="37"/>
        <w:gridCol w:w="1152"/>
      </w:tblGrid>
      <w:tr w14:paraId="188D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676" w:type="dxa"/>
            <w:vMerge w:val="restart"/>
          </w:tcPr>
          <w:p w14:paraId="0547825C">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Направление внеурочной деятельности</w:t>
            </w:r>
          </w:p>
        </w:tc>
        <w:tc>
          <w:tcPr>
            <w:tcW w:w="2694" w:type="dxa"/>
            <w:vMerge w:val="restart"/>
          </w:tcPr>
          <w:p w14:paraId="672715B9">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Внеурочная деятельность</w:t>
            </w:r>
          </w:p>
          <w:p w14:paraId="1F2CF6FC">
            <w:pPr>
              <w:spacing w:line="240" w:lineRule="auto"/>
              <w:ind w:firstLine="708"/>
              <w:jc w:val="center"/>
              <w:rPr>
                <w:rFonts w:ascii="Times New Roman" w:hAnsi="Times New Roman" w:eastAsia="Times New Roman" w:cs="Times New Roman"/>
                <w:b/>
                <w:sz w:val="24"/>
                <w:szCs w:val="24"/>
                <w:lang w:eastAsia="ar-SA"/>
              </w:rPr>
            </w:pPr>
          </w:p>
        </w:tc>
        <w:tc>
          <w:tcPr>
            <w:tcW w:w="1260" w:type="dxa"/>
            <w:gridSpan w:val="2"/>
          </w:tcPr>
          <w:p w14:paraId="0A31DBA7">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val="en-US" w:eastAsia="ar-SA"/>
              </w:rPr>
              <w:t>6</w:t>
            </w:r>
            <w:r>
              <w:rPr>
                <w:rFonts w:ascii="Times New Roman" w:hAnsi="Times New Roman" w:eastAsia="Times New Roman" w:cs="Times New Roman"/>
                <w:b/>
                <w:bCs/>
                <w:sz w:val="24"/>
                <w:szCs w:val="24"/>
                <w:lang w:eastAsia="ar-SA"/>
              </w:rPr>
              <w:t>А</w:t>
            </w:r>
          </w:p>
          <w:p w14:paraId="3A25299B">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tc>
        <w:tc>
          <w:tcPr>
            <w:tcW w:w="1155" w:type="dxa"/>
            <w:gridSpan w:val="2"/>
          </w:tcPr>
          <w:p w14:paraId="6A538786">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val="en-US" w:eastAsia="ar-SA"/>
              </w:rPr>
              <w:t>6</w:t>
            </w:r>
            <w:r>
              <w:rPr>
                <w:rFonts w:ascii="Times New Roman" w:hAnsi="Times New Roman" w:eastAsia="Times New Roman" w:cs="Times New Roman"/>
                <w:b/>
                <w:bCs/>
                <w:sz w:val="24"/>
                <w:szCs w:val="24"/>
                <w:lang w:eastAsia="ar-SA"/>
              </w:rPr>
              <w:t>Б</w:t>
            </w:r>
          </w:p>
          <w:p w14:paraId="6276654F">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tc>
        <w:tc>
          <w:tcPr>
            <w:tcW w:w="1152" w:type="dxa"/>
          </w:tcPr>
          <w:p w14:paraId="2247BB52">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6В</w:t>
            </w:r>
          </w:p>
        </w:tc>
      </w:tr>
      <w:tr w14:paraId="3058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4676" w:type="dxa"/>
            <w:vMerge w:val="continue"/>
          </w:tcPr>
          <w:p w14:paraId="04DF22DE">
            <w:pPr>
              <w:tabs>
                <w:tab w:val="left" w:pos="3021"/>
              </w:tabs>
              <w:suppressAutoHyphens/>
              <w:spacing w:after="0" w:line="240" w:lineRule="auto"/>
              <w:jc w:val="both"/>
              <w:rPr>
                <w:rFonts w:ascii="Times New Roman" w:hAnsi="Times New Roman" w:eastAsia="Times New Roman" w:cs="Times New Roman"/>
                <w:b/>
                <w:bCs/>
                <w:sz w:val="24"/>
                <w:szCs w:val="24"/>
                <w:lang w:eastAsia="ar-SA"/>
              </w:rPr>
            </w:pPr>
          </w:p>
        </w:tc>
        <w:tc>
          <w:tcPr>
            <w:tcW w:w="2694" w:type="dxa"/>
            <w:vMerge w:val="continue"/>
          </w:tcPr>
          <w:p w14:paraId="77143A56">
            <w:pPr>
              <w:tabs>
                <w:tab w:val="left" w:pos="3021"/>
              </w:tabs>
              <w:suppressAutoHyphens/>
              <w:spacing w:after="0" w:line="240" w:lineRule="auto"/>
              <w:jc w:val="both"/>
              <w:rPr>
                <w:rFonts w:ascii="Times New Roman" w:hAnsi="Times New Roman" w:eastAsia="Times New Roman" w:cs="Times New Roman"/>
                <w:b/>
                <w:bCs/>
                <w:sz w:val="24"/>
                <w:szCs w:val="24"/>
                <w:lang w:eastAsia="ar-SA"/>
              </w:rPr>
            </w:pPr>
          </w:p>
        </w:tc>
        <w:tc>
          <w:tcPr>
            <w:tcW w:w="3567" w:type="dxa"/>
            <w:gridSpan w:val="5"/>
          </w:tcPr>
          <w:p w14:paraId="500B7B07">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Час в неделю/час в год</w:t>
            </w:r>
          </w:p>
        </w:tc>
      </w:tr>
      <w:tr w14:paraId="4ADB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676" w:type="dxa"/>
          </w:tcPr>
          <w:p w14:paraId="04C8E587">
            <w:pPr>
              <w:tabs>
                <w:tab w:val="left" w:pos="3021"/>
              </w:tabs>
              <w:suppressAutoHyphens/>
              <w:spacing w:after="120" w:line="240" w:lineRule="auto"/>
              <w:jc w:val="both"/>
              <w:rPr>
                <w:rFonts w:ascii="Times New Roman" w:hAnsi="Times New Roman" w:eastAsia="Times New Roman" w:cs="Times New Roman"/>
                <w:bCs/>
                <w:sz w:val="24"/>
                <w:szCs w:val="24"/>
                <w:lang w:eastAsia="ar-SA"/>
              </w:rPr>
            </w:pPr>
            <w:r>
              <w:rPr>
                <w:rFonts w:ascii="Times New Roman" w:hAnsi="Times New Roman" w:cs="Times New Roman"/>
                <w:sz w:val="24"/>
                <w:szCs w:val="24"/>
              </w:rPr>
              <w:t xml:space="preserve">Информационно-просветительские занятия патриотической, нравственной и экологической направленности </w:t>
            </w:r>
          </w:p>
        </w:tc>
        <w:tc>
          <w:tcPr>
            <w:tcW w:w="2694" w:type="dxa"/>
          </w:tcPr>
          <w:p w14:paraId="07E17C53">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«Разговоры о важном»</w:t>
            </w:r>
          </w:p>
          <w:p w14:paraId="4D999916">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tc>
        <w:tc>
          <w:tcPr>
            <w:tcW w:w="1260" w:type="dxa"/>
            <w:gridSpan w:val="2"/>
          </w:tcPr>
          <w:p w14:paraId="3005A1FA">
            <w:pPr>
              <w:spacing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1155" w:type="dxa"/>
            <w:gridSpan w:val="2"/>
          </w:tcPr>
          <w:p w14:paraId="28CC163D">
            <w:pPr>
              <w:spacing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1152" w:type="dxa"/>
          </w:tcPr>
          <w:p w14:paraId="793D204D">
            <w:pPr>
              <w:spacing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7314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676" w:type="dxa"/>
          </w:tcPr>
          <w:p w14:paraId="772EE8CD">
            <w:pPr>
              <w:tabs>
                <w:tab w:val="left" w:pos="302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Занятия, направленные на удовлетворение профориентационных интересов и потребностей обучающихся</w:t>
            </w:r>
          </w:p>
        </w:tc>
        <w:tc>
          <w:tcPr>
            <w:tcW w:w="2694" w:type="dxa"/>
          </w:tcPr>
          <w:p w14:paraId="7F90CFCD">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cs="Times New Roman"/>
                <w:b/>
                <w:bCs/>
                <w:sz w:val="24"/>
                <w:szCs w:val="24"/>
              </w:rPr>
              <w:t>«Россия – мои горизонты»</w:t>
            </w:r>
          </w:p>
        </w:tc>
        <w:tc>
          <w:tcPr>
            <w:tcW w:w="1260" w:type="dxa"/>
            <w:gridSpan w:val="2"/>
          </w:tcPr>
          <w:p w14:paraId="6364BC1F">
            <w:pPr>
              <w:spacing w:after="0"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1155" w:type="dxa"/>
            <w:gridSpan w:val="2"/>
          </w:tcPr>
          <w:p w14:paraId="7B2A8C12">
            <w:pPr>
              <w:spacing w:after="0"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1152" w:type="dxa"/>
          </w:tcPr>
          <w:p w14:paraId="665A1C76">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4098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4676" w:type="dxa"/>
            <w:vMerge w:val="restart"/>
          </w:tcPr>
          <w:p w14:paraId="1507DBD3">
            <w:pPr>
              <w:tabs>
                <w:tab w:val="left" w:pos="302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tc>
        <w:tc>
          <w:tcPr>
            <w:tcW w:w="2694" w:type="dxa"/>
          </w:tcPr>
          <w:p w14:paraId="4274AFD7">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p>
          <w:p w14:paraId="14D9FA65">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«Информзнайка»</w:t>
            </w:r>
          </w:p>
        </w:tc>
        <w:tc>
          <w:tcPr>
            <w:tcW w:w="3567" w:type="dxa"/>
            <w:gridSpan w:val="5"/>
          </w:tcPr>
          <w:p w14:paraId="08F489F4">
            <w:pPr>
              <w:tabs>
                <w:tab w:val="left" w:pos="3021"/>
              </w:tabs>
              <w:suppressAutoHyphens/>
              <w:spacing w:after="0" w:line="240" w:lineRule="auto"/>
              <w:jc w:val="center"/>
              <w:rPr>
                <w:rFonts w:ascii="Times New Roman" w:hAnsi="Times New Roman" w:eastAsia="Times New Roman" w:cs="Times New Roman"/>
                <w:bCs/>
                <w:sz w:val="24"/>
                <w:szCs w:val="24"/>
                <w:lang w:eastAsia="ar-SA"/>
              </w:rPr>
            </w:pPr>
          </w:p>
          <w:p w14:paraId="39CEAF62">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18A9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676" w:type="dxa"/>
            <w:vMerge w:val="continue"/>
          </w:tcPr>
          <w:p w14:paraId="20E10668">
            <w:pPr>
              <w:spacing w:after="0" w:line="240" w:lineRule="auto"/>
              <w:rPr>
                <w:rFonts w:ascii="Times New Roman" w:hAnsi="Times New Roman" w:cs="Times New Roman"/>
                <w:sz w:val="24"/>
                <w:szCs w:val="24"/>
              </w:rPr>
            </w:pPr>
          </w:p>
        </w:tc>
        <w:tc>
          <w:tcPr>
            <w:tcW w:w="2694" w:type="dxa"/>
          </w:tcPr>
          <w:p w14:paraId="49176E2F">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«Проектная деятельность. Биология»</w:t>
            </w:r>
          </w:p>
        </w:tc>
        <w:tc>
          <w:tcPr>
            <w:tcW w:w="3567" w:type="dxa"/>
            <w:gridSpan w:val="5"/>
          </w:tcPr>
          <w:p w14:paraId="4C4EB492">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3F80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676" w:type="dxa"/>
            <w:vMerge w:val="continue"/>
          </w:tcPr>
          <w:p w14:paraId="07EB8C04">
            <w:pPr>
              <w:spacing w:after="0" w:line="240" w:lineRule="auto"/>
              <w:rPr>
                <w:rFonts w:ascii="Times New Roman" w:hAnsi="Times New Roman" w:cs="Times New Roman"/>
                <w:sz w:val="24"/>
                <w:szCs w:val="24"/>
              </w:rPr>
            </w:pPr>
          </w:p>
        </w:tc>
        <w:tc>
          <w:tcPr>
            <w:tcW w:w="2694" w:type="dxa"/>
          </w:tcPr>
          <w:p w14:paraId="43867DD3">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«Основы финансовой грамотности. Финансовая культура»</w:t>
            </w:r>
          </w:p>
        </w:tc>
        <w:tc>
          <w:tcPr>
            <w:tcW w:w="3567" w:type="dxa"/>
            <w:gridSpan w:val="5"/>
          </w:tcPr>
          <w:p w14:paraId="11C37513">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4FF8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676" w:type="dxa"/>
            <w:vMerge w:val="continue"/>
          </w:tcPr>
          <w:p w14:paraId="643E80AE">
            <w:pPr>
              <w:spacing w:after="0" w:line="240" w:lineRule="auto"/>
              <w:rPr>
                <w:rFonts w:ascii="Times New Roman" w:hAnsi="Times New Roman" w:cs="Times New Roman"/>
                <w:sz w:val="24"/>
                <w:szCs w:val="24"/>
              </w:rPr>
            </w:pPr>
          </w:p>
        </w:tc>
        <w:tc>
          <w:tcPr>
            <w:tcW w:w="2694" w:type="dxa"/>
          </w:tcPr>
          <w:p w14:paraId="443AE1C6">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«Тайны родного языка»</w:t>
            </w:r>
          </w:p>
        </w:tc>
        <w:tc>
          <w:tcPr>
            <w:tcW w:w="1189" w:type="dxa"/>
          </w:tcPr>
          <w:p w14:paraId="4EB2CC4F">
            <w:pPr>
              <w:spacing w:after="0"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1189" w:type="dxa"/>
            <w:gridSpan w:val="2"/>
          </w:tcPr>
          <w:p w14:paraId="45EBB785">
            <w:pPr>
              <w:spacing w:after="0" w:line="240" w:lineRule="auto"/>
              <w:jc w:val="center"/>
              <w:rPr>
                <w:rFonts w:ascii="Times New Roman" w:hAnsi="Times New Roman" w:cs="Times New Roman"/>
                <w:sz w:val="24"/>
                <w:szCs w:val="24"/>
              </w:rPr>
            </w:pPr>
            <w:r>
              <w:rPr>
                <w:rFonts w:ascii="Times New Roman" w:hAnsi="Times New Roman" w:eastAsia="Times New Roman" w:cs="Times New Roman"/>
                <w:bCs/>
                <w:sz w:val="24"/>
                <w:szCs w:val="24"/>
                <w:lang w:eastAsia="ar-SA"/>
              </w:rPr>
              <w:t>1/34</w:t>
            </w:r>
          </w:p>
        </w:tc>
        <w:tc>
          <w:tcPr>
            <w:tcW w:w="1189" w:type="dxa"/>
            <w:gridSpan w:val="2"/>
          </w:tcPr>
          <w:p w14:paraId="189DD182">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1/34</w:t>
            </w:r>
          </w:p>
        </w:tc>
      </w:tr>
      <w:tr w14:paraId="589F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676" w:type="dxa"/>
            <w:vMerge w:val="restart"/>
          </w:tcPr>
          <w:p w14:paraId="0C75B0C5">
            <w:pPr>
              <w:tabs>
                <w:tab w:val="left" w:pos="3021"/>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Занятия, направленные на удовлетворение интересов</w:t>
            </w:r>
          </w:p>
          <w:p w14:paraId="1152BC1D">
            <w:pPr>
              <w:tabs>
                <w:tab w:val="left" w:pos="3021"/>
              </w:tabs>
              <w:suppressAutoHyphens/>
              <w:spacing w:after="0" w:line="240" w:lineRule="auto"/>
              <w:jc w:val="both"/>
              <w:rPr>
                <w:rFonts w:ascii="Times New Roman" w:hAnsi="Times New Roman" w:eastAsia="Times New Roman" w:cs="Times New Roman"/>
                <w:b/>
                <w:bCs/>
                <w:sz w:val="24"/>
                <w:szCs w:val="24"/>
                <w:u w:val="single"/>
                <w:lang w:eastAsia="ar-SA"/>
              </w:rPr>
            </w:pPr>
            <w:r>
              <w:rPr>
                <w:rFonts w:ascii="Times New Roman" w:hAnsi="Times New Roman" w:cs="Times New Roman"/>
                <w:sz w:val="24"/>
                <w:szCs w:val="24"/>
              </w:rPr>
              <w:t>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w:t>
            </w:r>
          </w:p>
        </w:tc>
        <w:tc>
          <w:tcPr>
            <w:tcW w:w="2694" w:type="dxa"/>
          </w:tcPr>
          <w:p w14:paraId="3EEED6D5">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«Физическая культура. Волейбол»</w:t>
            </w:r>
          </w:p>
        </w:tc>
        <w:tc>
          <w:tcPr>
            <w:tcW w:w="3567" w:type="dxa"/>
            <w:gridSpan w:val="5"/>
          </w:tcPr>
          <w:p w14:paraId="6B5942B5">
            <w:pPr>
              <w:jc w:val="center"/>
            </w:pPr>
            <w:r>
              <w:rPr>
                <w:rFonts w:ascii="Times New Roman" w:hAnsi="Times New Roman" w:eastAsia="Times New Roman" w:cs="Times New Roman"/>
                <w:bCs/>
                <w:sz w:val="24"/>
                <w:szCs w:val="24"/>
                <w:lang w:eastAsia="ar-SA"/>
              </w:rPr>
              <w:t>1/34</w:t>
            </w:r>
          </w:p>
        </w:tc>
      </w:tr>
      <w:tr w14:paraId="6025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676" w:type="dxa"/>
            <w:vMerge w:val="continue"/>
          </w:tcPr>
          <w:p w14:paraId="216EB5D1">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4" w:type="dxa"/>
          </w:tcPr>
          <w:p w14:paraId="5F2B3EA2">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«Юный художник»</w:t>
            </w:r>
          </w:p>
        </w:tc>
        <w:tc>
          <w:tcPr>
            <w:tcW w:w="3567" w:type="dxa"/>
            <w:gridSpan w:val="5"/>
          </w:tcPr>
          <w:p w14:paraId="07AA74BC">
            <w:pPr>
              <w:jc w:val="center"/>
            </w:pPr>
            <w:r>
              <w:rPr>
                <w:rFonts w:ascii="Times New Roman" w:hAnsi="Times New Roman" w:eastAsia="Times New Roman" w:cs="Times New Roman"/>
                <w:bCs/>
                <w:sz w:val="24"/>
                <w:szCs w:val="24"/>
                <w:lang w:eastAsia="ar-SA"/>
              </w:rPr>
              <w:t>1/34</w:t>
            </w:r>
          </w:p>
        </w:tc>
      </w:tr>
      <w:tr w14:paraId="648F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676" w:type="dxa"/>
            <w:vMerge w:val="continue"/>
          </w:tcPr>
          <w:p w14:paraId="74C23D7E">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p>
        </w:tc>
        <w:tc>
          <w:tcPr>
            <w:tcW w:w="2694" w:type="dxa"/>
          </w:tcPr>
          <w:p w14:paraId="0EDE651C">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«Театральная студия»</w:t>
            </w:r>
          </w:p>
        </w:tc>
        <w:tc>
          <w:tcPr>
            <w:tcW w:w="3567" w:type="dxa"/>
            <w:gridSpan w:val="5"/>
          </w:tcPr>
          <w:p w14:paraId="64707088">
            <w:pPr>
              <w:jc w:val="center"/>
            </w:pPr>
            <w:r>
              <w:rPr>
                <w:rFonts w:ascii="Times New Roman" w:hAnsi="Times New Roman" w:eastAsia="Times New Roman" w:cs="Times New Roman"/>
                <w:bCs/>
                <w:sz w:val="24"/>
                <w:szCs w:val="24"/>
                <w:lang w:eastAsia="ar-SA"/>
              </w:rPr>
              <w:t>1/34</w:t>
            </w:r>
          </w:p>
        </w:tc>
      </w:tr>
      <w:tr w14:paraId="6CE5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676" w:type="dxa"/>
          </w:tcPr>
          <w:p w14:paraId="5B117DF7">
            <w:pPr>
              <w:tabs>
                <w:tab w:val="left" w:pos="3021"/>
              </w:tabs>
              <w:suppressAutoHyphens/>
              <w:spacing w:after="0" w:line="240" w:lineRule="auto"/>
              <w:jc w:val="both"/>
              <w:rPr>
                <w:rFonts w:ascii="Times New Roman" w:hAnsi="Times New Roman" w:eastAsia="Times New Roman" w:cs="Times New Roman"/>
                <w:b/>
                <w:sz w:val="24"/>
                <w:szCs w:val="24"/>
                <w:shd w:val="clear" w:color="auto" w:fill="FFFFFF"/>
                <w:lang w:eastAsia="ar-SA"/>
              </w:rPr>
            </w:pPr>
            <w:r>
              <w:rPr>
                <w:rFonts w:ascii="Times New Roman" w:hAnsi="Times New Roman" w:cs="Times New Roman"/>
                <w:sz w:val="24"/>
                <w:szCs w:val="24"/>
              </w:rPr>
              <w:t xml:space="preserve">Занятия, направленные на удовлетворение социальных и психологических интересов и потребностей обучающихся </w:t>
            </w:r>
          </w:p>
        </w:tc>
        <w:tc>
          <w:tcPr>
            <w:tcW w:w="2694" w:type="dxa"/>
          </w:tcPr>
          <w:p w14:paraId="2D7959D7">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«Час психолога»</w:t>
            </w:r>
          </w:p>
        </w:tc>
        <w:tc>
          <w:tcPr>
            <w:tcW w:w="1260" w:type="dxa"/>
            <w:gridSpan w:val="2"/>
          </w:tcPr>
          <w:p w14:paraId="78B73256">
            <w:pPr>
              <w:jc w:val="center"/>
            </w:pPr>
            <w:r>
              <w:rPr>
                <w:rFonts w:ascii="Times New Roman" w:hAnsi="Times New Roman" w:eastAsia="Times New Roman" w:cs="Times New Roman"/>
                <w:bCs/>
                <w:sz w:val="24"/>
                <w:szCs w:val="24"/>
                <w:lang w:eastAsia="ar-SA"/>
              </w:rPr>
              <w:t>1/34</w:t>
            </w:r>
          </w:p>
        </w:tc>
        <w:tc>
          <w:tcPr>
            <w:tcW w:w="1155" w:type="dxa"/>
            <w:gridSpan w:val="2"/>
          </w:tcPr>
          <w:p w14:paraId="4977F2A3">
            <w:pPr>
              <w:jc w:val="center"/>
            </w:pPr>
            <w:r>
              <w:rPr>
                <w:rFonts w:ascii="Times New Roman" w:hAnsi="Times New Roman" w:eastAsia="Times New Roman" w:cs="Times New Roman"/>
                <w:bCs/>
                <w:sz w:val="24"/>
                <w:szCs w:val="24"/>
                <w:lang w:eastAsia="ar-SA"/>
              </w:rPr>
              <w:t>1/34</w:t>
            </w:r>
          </w:p>
        </w:tc>
        <w:tc>
          <w:tcPr>
            <w:tcW w:w="1152" w:type="dxa"/>
          </w:tcPr>
          <w:p w14:paraId="470CA0AC">
            <w:pPr>
              <w:jc w:val="center"/>
            </w:pPr>
            <w:r>
              <w:rPr>
                <w:rFonts w:ascii="Times New Roman" w:hAnsi="Times New Roman" w:eastAsia="Times New Roman" w:cs="Times New Roman"/>
                <w:bCs/>
                <w:sz w:val="24"/>
                <w:szCs w:val="24"/>
                <w:lang w:eastAsia="ar-SA"/>
              </w:rPr>
              <w:t>1/34</w:t>
            </w:r>
          </w:p>
        </w:tc>
      </w:tr>
      <w:tr w14:paraId="3856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370" w:type="dxa"/>
            <w:gridSpan w:val="2"/>
          </w:tcPr>
          <w:p w14:paraId="36F74D37">
            <w:pPr>
              <w:tabs>
                <w:tab w:val="left" w:pos="3021"/>
              </w:tabs>
              <w:suppressAutoHyphens/>
              <w:spacing w:after="0" w:line="240" w:lineRule="auto"/>
              <w:jc w:val="both"/>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sz w:val="24"/>
                <w:szCs w:val="24"/>
                <w:shd w:val="clear" w:color="auto" w:fill="FFFFFF"/>
                <w:lang w:eastAsia="ar-SA"/>
              </w:rPr>
              <w:t>Итого</w:t>
            </w:r>
          </w:p>
        </w:tc>
        <w:tc>
          <w:tcPr>
            <w:tcW w:w="1260" w:type="dxa"/>
            <w:gridSpan w:val="2"/>
          </w:tcPr>
          <w:p w14:paraId="565116D5">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b/>
                <w:bCs/>
                <w:sz w:val="24"/>
                <w:szCs w:val="24"/>
                <w:u w:val="single"/>
                <w:lang w:eastAsia="ar-SA"/>
              </w:rPr>
              <w:t>10</w:t>
            </w:r>
          </w:p>
          <w:p w14:paraId="570D466C">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p>
        </w:tc>
        <w:tc>
          <w:tcPr>
            <w:tcW w:w="1155" w:type="dxa"/>
            <w:gridSpan w:val="2"/>
          </w:tcPr>
          <w:p w14:paraId="3305FF8E">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b/>
                <w:bCs/>
                <w:sz w:val="24"/>
                <w:szCs w:val="24"/>
                <w:u w:val="single"/>
                <w:lang w:eastAsia="ar-SA"/>
              </w:rPr>
              <w:t>10</w:t>
            </w:r>
          </w:p>
          <w:p w14:paraId="10945595">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p>
        </w:tc>
        <w:tc>
          <w:tcPr>
            <w:tcW w:w="1152" w:type="dxa"/>
          </w:tcPr>
          <w:p w14:paraId="03E23D22">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r>
              <w:rPr>
                <w:rFonts w:ascii="Times New Roman" w:hAnsi="Times New Roman" w:eastAsia="Times New Roman" w:cs="Times New Roman"/>
                <w:b/>
                <w:bCs/>
                <w:sz w:val="24"/>
                <w:szCs w:val="24"/>
                <w:u w:val="single"/>
                <w:lang w:eastAsia="ar-SA"/>
              </w:rPr>
              <w:t>10</w:t>
            </w:r>
          </w:p>
          <w:p w14:paraId="60140E0C">
            <w:pPr>
              <w:tabs>
                <w:tab w:val="left" w:pos="3021"/>
              </w:tabs>
              <w:suppressAutoHyphens/>
              <w:spacing w:after="0" w:line="240" w:lineRule="auto"/>
              <w:jc w:val="center"/>
              <w:rPr>
                <w:rFonts w:ascii="Times New Roman" w:hAnsi="Times New Roman" w:eastAsia="Times New Roman" w:cs="Times New Roman"/>
                <w:b/>
                <w:bCs/>
                <w:sz w:val="24"/>
                <w:szCs w:val="24"/>
                <w:u w:val="single"/>
                <w:lang w:eastAsia="ar-SA"/>
              </w:rPr>
            </w:pPr>
          </w:p>
        </w:tc>
      </w:tr>
    </w:tbl>
    <w:p w14:paraId="123499A7">
      <w:pPr>
        <w:pStyle w:val="21"/>
        <w:jc w:val="center"/>
        <w:rPr>
          <w:rFonts w:ascii="Times New Roman" w:hAnsi="Times New Roman"/>
          <w:b/>
          <w:sz w:val="24"/>
          <w:szCs w:val="24"/>
        </w:rPr>
      </w:pPr>
    </w:p>
    <w:p w14:paraId="654D96B5">
      <w:pPr>
        <w:pStyle w:val="21"/>
        <w:rPr>
          <w:rFonts w:ascii="Times New Roman" w:hAnsi="Times New Roman"/>
          <w:b/>
          <w:sz w:val="24"/>
          <w:szCs w:val="24"/>
        </w:rPr>
      </w:pPr>
    </w:p>
    <w:p w14:paraId="3133906C">
      <w:pPr>
        <w:pStyle w:val="21"/>
        <w:jc w:val="center"/>
        <w:rPr>
          <w:rFonts w:ascii="Times New Roman" w:hAnsi="Times New Roman"/>
          <w:b/>
          <w:sz w:val="24"/>
          <w:szCs w:val="24"/>
        </w:rPr>
      </w:pPr>
      <w:r>
        <w:rPr>
          <w:rFonts w:ascii="Times New Roman" w:hAnsi="Times New Roman"/>
          <w:b/>
          <w:sz w:val="24"/>
          <w:szCs w:val="24"/>
        </w:rPr>
        <w:t>7 классы</w:t>
      </w:r>
    </w:p>
    <w:tbl>
      <w:tblPr>
        <w:tblStyle w:val="12"/>
        <w:tblW w:w="9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7"/>
        <w:gridCol w:w="4611"/>
        <w:gridCol w:w="854"/>
        <w:gridCol w:w="845"/>
      </w:tblGrid>
      <w:tr w14:paraId="50B3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467" w:type="dxa"/>
            <w:tcBorders>
              <w:top w:val="single" w:color="auto" w:sz="4" w:space="0"/>
              <w:left w:val="single" w:color="auto" w:sz="4" w:space="0"/>
              <w:bottom w:val="single" w:color="auto" w:sz="4" w:space="0"/>
              <w:right w:val="single" w:color="auto" w:sz="4" w:space="0"/>
            </w:tcBorders>
          </w:tcPr>
          <w:p w14:paraId="0DC98F73">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Направление деятельности</w:t>
            </w:r>
          </w:p>
        </w:tc>
        <w:tc>
          <w:tcPr>
            <w:tcW w:w="4611" w:type="dxa"/>
            <w:tcBorders>
              <w:top w:val="single" w:color="auto" w:sz="4" w:space="0"/>
              <w:left w:val="single" w:color="auto" w:sz="4" w:space="0"/>
              <w:bottom w:val="single" w:color="auto" w:sz="4" w:space="0"/>
              <w:right w:val="single" w:color="auto" w:sz="4" w:space="0"/>
            </w:tcBorders>
          </w:tcPr>
          <w:p w14:paraId="05BA6E0E">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Программы внеурочной деятельности</w:t>
            </w:r>
          </w:p>
        </w:tc>
        <w:tc>
          <w:tcPr>
            <w:tcW w:w="854" w:type="dxa"/>
            <w:tcBorders>
              <w:top w:val="single" w:color="auto" w:sz="4" w:space="0"/>
              <w:left w:val="single" w:color="auto" w:sz="4" w:space="0"/>
              <w:bottom w:val="single" w:color="auto" w:sz="4" w:space="0"/>
              <w:right w:val="single" w:color="auto" w:sz="4" w:space="0"/>
            </w:tcBorders>
          </w:tcPr>
          <w:p w14:paraId="754AA2AA">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7А</w:t>
            </w:r>
          </w:p>
        </w:tc>
        <w:tc>
          <w:tcPr>
            <w:tcW w:w="845" w:type="dxa"/>
            <w:tcBorders>
              <w:top w:val="single" w:color="auto" w:sz="4" w:space="0"/>
              <w:left w:val="single" w:color="auto" w:sz="4" w:space="0"/>
              <w:bottom w:val="single" w:color="auto" w:sz="4" w:space="0"/>
              <w:right w:val="single" w:color="auto" w:sz="4" w:space="0"/>
            </w:tcBorders>
          </w:tcPr>
          <w:p w14:paraId="0BA29C68">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7Б</w:t>
            </w:r>
          </w:p>
        </w:tc>
      </w:tr>
      <w:tr w14:paraId="30CD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3467" w:type="dxa"/>
            <w:vMerge w:val="restart"/>
            <w:tcBorders>
              <w:top w:val="single" w:color="auto" w:sz="4" w:space="0"/>
              <w:left w:val="single" w:color="auto" w:sz="4" w:space="0"/>
              <w:right w:val="single" w:color="auto" w:sz="4" w:space="0"/>
            </w:tcBorders>
          </w:tcPr>
          <w:p w14:paraId="6963F818">
            <w:pPr>
              <w:tabs>
                <w:tab w:val="left" w:pos="3021"/>
              </w:tabs>
              <w:suppressAutoHyphens/>
              <w:spacing w:after="0" w:line="240" w:lineRule="auto"/>
              <w:jc w:val="center"/>
              <w:rPr>
                <w:rFonts w:ascii="Times New Roman" w:hAnsi="Times New Roman" w:eastAsia="Calibri" w:cs="Times New Roman"/>
                <w:sz w:val="24"/>
                <w:szCs w:val="24"/>
                <w:shd w:val="clear" w:color="auto" w:fill="FFFFFF"/>
                <w:lang w:eastAsia="ar-SA"/>
              </w:rPr>
            </w:pPr>
            <w:r>
              <w:rPr>
                <w:rFonts w:ascii="Times New Roman" w:hAnsi="Times New Roman" w:eastAsia="Calibri" w:cs="Times New Roman"/>
                <w:sz w:val="24"/>
                <w:szCs w:val="24"/>
                <w:shd w:val="clear" w:color="auto" w:fill="FFFFFF"/>
                <w:lang w:eastAsia="ar-SA"/>
              </w:rPr>
              <w:t>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tc>
        <w:tc>
          <w:tcPr>
            <w:tcW w:w="4611" w:type="dxa"/>
            <w:tcBorders>
              <w:top w:val="single" w:color="auto" w:sz="4" w:space="0"/>
              <w:left w:val="single" w:color="auto" w:sz="4" w:space="0"/>
              <w:bottom w:val="single" w:color="auto" w:sz="4" w:space="0"/>
              <w:right w:val="single" w:color="auto" w:sz="4" w:space="0"/>
            </w:tcBorders>
          </w:tcPr>
          <w:p w14:paraId="04EF3492">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«Проектная деятельность. Биология»</w:t>
            </w:r>
          </w:p>
        </w:tc>
        <w:tc>
          <w:tcPr>
            <w:tcW w:w="1699" w:type="dxa"/>
            <w:gridSpan w:val="2"/>
            <w:tcBorders>
              <w:top w:val="single" w:color="auto" w:sz="4" w:space="0"/>
              <w:left w:val="single" w:color="auto" w:sz="4" w:space="0"/>
              <w:bottom w:val="single" w:color="auto" w:sz="4" w:space="0"/>
              <w:right w:val="single" w:color="auto" w:sz="4" w:space="0"/>
            </w:tcBorders>
          </w:tcPr>
          <w:p w14:paraId="307C1EC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96B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vMerge w:val="continue"/>
            <w:tcBorders>
              <w:left w:val="single" w:color="auto" w:sz="4" w:space="0"/>
              <w:right w:val="single" w:color="auto" w:sz="4" w:space="0"/>
            </w:tcBorders>
            <w:vAlign w:val="center"/>
          </w:tcPr>
          <w:p w14:paraId="52FDF398">
            <w:pPr>
              <w:spacing w:after="0" w:line="240" w:lineRule="auto"/>
              <w:rPr>
                <w:rFonts w:ascii="Times New Roman" w:hAnsi="Times New Roman" w:eastAsia="Calibri" w:cs="Times New Roman"/>
                <w:b/>
                <w:sz w:val="24"/>
                <w:szCs w:val="24"/>
                <w:shd w:val="clear" w:color="auto" w:fill="FFFFFF"/>
                <w:lang w:eastAsia="ar-SA"/>
              </w:rPr>
            </w:pPr>
          </w:p>
        </w:tc>
        <w:tc>
          <w:tcPr>
            <w:tcW w:w="4611" w:type="dxa"/>
            <w:tcBorders>
              <w:top w:val="single" w:color="auto" w:sz="4" w:space="0"/>
              <w:left w:val="single" w:color="auto" w:sz="4" w:space="0"/>
              <w:bottom w:val="single" w:color="auto" w:sz="4" w:space="0"/>
              <w:right w:val="single" w:color="auto" w:sz="4" w:space="0"/>
            </w:tcBorders>
          </w:tcPr>
          <w:p w14:paraId="0E239261">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«Информзнайка»</w:t>
            </w:r>
          </w:p>
        </w:tc>
        <w:tc>
          <w:tcPr>
            <w:tcW w:w="1699" w:type="dxa"/>
            <w:gridSpan w:val="2"/>
            <w:tcBorders>
              <w:top w:val="single" w:color="auto" w:sz="4" w:space="0"/>
              <w:left w:val="single" w:color="auto" w:sz="4" w:space="0"/>
              <w:bottom w:val="single" w:color="auto" w:sz="4" w:space="0"/>
              <w:right w:val="single" w:color="auto" w:sz="4" w:space="0"/>
            </w:tcBorders>
          </w:tcPr>
          <w:p w14:paraId="44A30E5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107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vMerge w:val="continue"/>
            <w:tcBorders>
              <w:left w:val="single" w:color="auto" w:sz="4" w:space="0"/>
              <w:right w:val="single" w:color="auto" w:sz="4" w:space="0"/>
            </w:tcBorders>
            <w:vAlign w:val="center"/>
          </w:tcPr>
          <w:p w14:paraId="2AE02565">
            <w:pPr>
              <w:spacing w:after="0" w:line="240" w:lineRule="auto"/>
              <w:rPr>
                <w:rFonts w:ascii="Times New Roman" w:hAnsi="Times New Roman" w:eastAsia="Calibri" w:cs="Times New Roman"/>
                <w:b/>
                <w:sz w:val="24"/>
                <w:szCs w:val="24"/>
                <w:shd w:val="clear" w:color="auto" w:fill="FFFFFF"/>
                <w:lang w:eastAsia="ar-SA"/>
              </w:rPr>
            </w:pPr>
          </w:p>
        </w:tc>
        <w:tc>
          <w:tcPr>
            <w:tcW w:w="4611" w:type="dxa"/>
            <w:tcBorders>
              <w:top w:val="single" w:color="auto" w:sz="4" w:space="0"/>
              <w:left w:val="single" w:color="auto" w:sz="4" w:space="0"/>
              <w:bottom w:val="single" w:color="auto" w:sz="4" w:space="0"/>
              <w:right w:val="single" w:color="auto" w:sz="4" w:space="0"/>
            </w:tcBorders>
          </w:tcPr>
          <w:p w14:paraId="69307F78">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«Функциональная грамотность»</w:t>
            </w:r>
          </w:p>
        </w:tc>
        <w:tc>
          <w:tcPr>
            <w:tcW w:w="1699" w:type="dxa"/>
            <w:gridSpan w:val="2"/>
            <w:tcBorders>
              <w:top w:val="single" w:color="auto" w:sz="4" w:space="0"/>
              <w:left w:val="single" w:color="auto" w:sz="4" w:space="0"/>
              <w:bottom w:val="single" w:color="auto" w:sz="4" w:space="0"/>
              <w:right w:val="single" w:color="auto" w:sz="4" w:space="0"/>
            </w:tcBorders>
          </w:tcPr>
          <w:p w14:paraId="139EE3B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0FCD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vMerge w:val="continue"/>
            <w:tcBorders>
              <w:left w:val="single" w:color="auto" w:sz="4" w:space="0"/>
              <w:bottom w:val="single" w:color="auto" w:sz="4" w:space="0"/>
              <w:right w:val="single" w:color="auto" w:sz="4" w:space="0"/>
            </w:tcBorders>
            <w:vAlign w:val="center"/>
          </w:tcPr>
          <w:p w14:paraId="461A1245">
            <w:pPr>
              <w:spacing w:after="0" w:line="240" w:lineRule="auto"/>
              <w:rPr>
                <w:rFonts w:ascii="Times New Roman" w:hAnsi="Times New Roman" w:eastAsia="Calibri" w:cs="Times New Roman"/>
                <w:b/>
                <w:sz w:val="24"/>
                <w:szCs w:val="24"/>
                <w:shd w:val="clear" w:color="auto" w:fill="FFFFFF"/>
                <w:lang w:eastAsia="ar-SA"/>
              </w:rPr>
            </w:pPr>
          </w:p>
        </w:tc>
        <w:tc>
          <w:tcPr>
            <w:tcW w:w="4611" w:type="dxa"/>
            <w:tcBorders>
              <w:top w:val="single" w:color="auto" w:sz="4" w:space="0"/>
              <w:left w:val="single" w:color="auto" w:sz="4" w:space="0"/>
              <w:bottom w:val="single" w:color="auto" w:sz="4" w:space="0"/>
              <w:right w:val="single" w:color="auto" w:sz="4" w:space="0"/>
            </w:tcBorders>
          </w:tcPr>
          <w:p w14:paraId="4CA1D153">
            <w:pPr>
              <w:spacing w:after="0" w:line="240" w:lineRule="auto"/>
              <w:jc w:val="center"/>
              <w:rPr>
                <w:rFonts w:ascii="Times New Roman" w:hAnsi="Times New Roman" w:eastAsia="Calibri" w:cs="Times New Roman"/>
                <w:b/>
                <w:sz w:val="24"/>
                <w:szCs w:val="24"/>
              </w:rPr>
            </w:pPr>
            <w:r>
              <w:rPr>
                <w:rFonts w:ascii="Times New Roman" w:hAnsi="Times New Roman" w:eastAsia="Times New Roman" w:cs="Times New Roman"/>
                <w:b/>
                <w:bCs/>
                <w:sz w:val="24"/>
                <w:szCs w:val="24"/>
                <w:lang w:eastAsia="ar-SA"/>
              </w:rPr>
              <w:t>«Основы финансовой грамотности. Финансовая культура»</w:t>
            </w:r>
          </w:p>
        </w:tc>
        <w:tc>
          <w:tcPr>
            <w:tcW w:w="1699" w:type="dxa"/>
            <w:gridSpan w:val="2"/>
            <w:tcBorders>
              <w:top w:val="single" w:color="auto" w:sz="4" w:space="0"/>
              <w:left w:val="single" w:color="auto" w:sz="4" w:space="0"/>
              <w:bottom w:val="single" w:color="auto" w:sz="4" w:space="0"/>
              <w:right w:val="single" w:color="auto" w:sz="4" w:space="0"/>
            </w:tcBorders>
          </w:tcPr>
          <w:p w14:paraId="7EBE257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1/34</w:t>
            </w:r>
          </w:p>
        </w:tc>
      </w:tr>
      <w:tr w14:paraId="0C17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tcBorders>
              <w:top w:val="single" w:color="auto" w:sz="4" w:space="0"/>
              <w:left w:val="single" w:color="auto" w:sz="4" w:space="0"/>
              <w:bottom w:val="single" w:color="auto" w:sz="4" w:space="0"/>
              <w:right w:val="single" w:color="auto" w:sz="4" w:space="0"/>
            </w:tcBorders>
          </w:tcPr>
          <w:p w14:paraId="693A4808">
            <w:pPr>
              <w:tabs>
                <w:tab w:val="left" w:pos="3021"/>
              </w:tabs>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eastAsia="ar-SA"/>
              </w:rPr>
              <w:t>Занятия, направленные на удовлетворение профориентационных интересов и потребностей обучающихся</w:t>
            </w:r>
          </w:p>
        </w:tc>
        <w:tc>
          <w:tcPr>
            <w:tcW w:w="4611" w:type="dxa"/>
            <w:tcBorders>
              <w:top w:val="single" w:color="auto" w:sz="4" w:space="0"/>
              <w:left w:val="single" w:color="auto" w:sz="4" w:space="0"/>
              <w:bottom w:val="single" w:color="auto" w:sz="4" w:space="0"/>
              <w:right w:val="single" w:color="auto" w:sz="4" w:space="0"/>
            </w:tcBorders>
          </w:tcPr>
          <w:p w14:paraId="3D0829FF">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Calibri" w:cs="Times New Roman"/>
                <w:b/>
                <w:sz w:val="24"/>
                <w:szCs w:val="24"/>
              </w:rPr>
              <w:t>«Россия – мои горизонты»</w:t>
            </w:r>
          </w:p>
        </w:tc>
        <w:tc>
          <w:tcPr>
            <w:tcW w:w="854" w:type="dxa"/>
            <w:tcBorders>
              <w:top w:val="single" w:color="auto" w:sz="4" w:space="0"/>
              <w:left w:val="single" w:color="auto" w:sz="4" w:space="0"/>
              <w:bottom w:val="single" w:color="auto" w:sz="4" w:space="0"/>
              <w:right w:val="single" w:color="auto" w:sz="4" w:space="0"/>
            </w:tcBorders>
          </w:tcPr>
          <w:p w14:paraId="5913BB5C">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845" w:type="dxa"/>
            <w:tcBorders>
              <w:top w:val="single" w:color="auto" w:sz="4" w:space="0"/>
              <w:left w:val="single" w:color="auto" w:sz="4" w:space="0"/>
              <w:bottom w:val="single" w:color="auto" w:sz="4" w:space="0"/>
              <w:right w:val="single" w:color="auto" w:sz="4" w:space="0"/>
            </w:tcBorders>
          </w:tcPr>
          <w:p w14:paraId="2E76678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7289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vMerge w:val="restart"/>
            <w:tcBorders>
              <w:top w:val="single" w:color="auto" w:sz="4" w:space="0"/>
              <w:left w:val="single" w:color="auto" w:sz="4" w:space="0"/>
              <w:right w:val="single" w:color="auto" w:sz="4" w:space="0"/>
            </w:tcBorders>
          </w:tcPr>
          <w:p w14:paraId="7063D64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Занятия, направленные на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tc>
        <w:tc>
          <w:tcPr>
            <w:tcW w:w="4611" w:type="dxa"/>
            <w:tcBorders>
              <w:top w:val="single" w:color="auto" w:sz="4" w:space="0"/>
              <w:left w:val="single" w:color="auto" w:sz="4" w:space="0"/>
              <w:bottom w:val="single" w:color="auto" w:sz="4" w:space="0"/>
              <w:right w:val="single" w:color="auto" w:sz="4" w:space="0"/>
            </w:tcBorders>
          </w:tcPr>
          <w:p w14:paraId="1BD80130">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«Музееведение»</w:t>
            </w:r>
          </w:p>
        </w:tc>
        <w:tc>
          <w:tcPr>
            <w:tcW w:w="1699" w:type="dxa"/>
            <w:gridSpan w:val="2"/>
            <w:tcBorders>
              <w:top w:val="single" w:color="auto" w:sz="4" w:space="0"/>
              <w:left w:val="single" w:color="auto" w:sz="4" w:space="0"/>
              <w:bottom w:val="single" w:color="auto" w:sz="4" w:space="0"/>
              <w:right w:val="single" w:color="auto" w:sz="4" w:space="0"/>
            </w:tcBorders>
          </w:tcPr>
          <w:p w14:paraId="05887AC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0,5</w:t>
            </w:r>
            <w:r>
              <w:rPr>
                <w:rFonts w:ascii="Times New Roman" w:hAnsi="Times New Roman" w:eastAsia="Times New Roman" w:cs="Times New Roman"/>
                <w:bCs/>
                <w:sz w:val="24"/>
                <w:szCs w:val="24"/>
                <w:lang w:eastAsia="ar-SA"/>
              </w:rPr>
              <w:t>/17</w:t>
            </w:r>
          </w:p>
        </w:tc>
      </w:tr>
      <w:tr w14:paraId="3FDD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467" w:type="dxa"/>
            <w:vMerge w:val="continue"/>
            <w:tcBorders>
              <w:left w:val="single" w:color="auto" w:sz="4" w:space="0"/>
              <w:right w:val="single" w:color="auto" w:sz="4" w:space="0"/>
            </w:tcBorders>
          </w:tcPr>
          <w:p w14:paraId="5BFEDF93">
            <w:pPr>
              <w:spacing w:after="0" w:line="240" w:lineRule="auto"/>
              <w:jc w:val="center"/>
              <w:rPr>
                <w:rFonts w:ascii="Times New Roman" w:hAnsi="Times New Roman" w:eastAsia="Calibri" w:cs="Times New Roman"/>
                <w:b/>
                <w:bCs/>
                <w:sz w:val="24"/>
                <w:szCs w:val="24"/>
                <w:lang w:eastAsia="ar-SA"/>
              </w:rPr>
            </w:pPr>
          </w:p>
        </w:tc>
        <w:tc>
          <w:tcPr>
            <w:tcW w:w="4611" w:type="dxa"/>
            <w:tcBorders>
              <w:top w:val="single" w:color="auto" w:sz="4" w:space="0"/>
              <w:left w:val="single" w:color="auto" w:sz="4" w:space="0"/>
              <w:right w:val="single" w:color="auto" w:sz="4" w:space="0"/>
            </w:tcBorders>
          </w:tcPr>
          <w:p w14:paraId="34CB138A">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«Жемчужины Башкортостана»</w:t>
            </w:r>
          </w:p>
        </w:tc>
        <w:tc>
          <w:tcPr>
            <w:tcW w:w="1699" w:type="dxa"/>
            <w:gridSpan w:val="2"/>
            <w:tcBorders>
              <w:top w:val="single" w:color="auto" w:sz="4" w:space="0"/>
              <w:left w:val="single" w:color="auto" w:sz="4" w:space="0"/>
              <w:right w:val="single" w:color="auto" w:sz="4" w:space="0"/>
            </w:tcBorders>
          </w:tcPr>
          <w:p w14:paraId="5E80A0B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0,5</w:t>
            </w:r>
            <w:r>
              <w:rPr>
                <w:rFonts w:ascii="Times New Roman" w:hAnsi="Times New Roman" w:eastAsia="Times New Roman" w:cs="Times New Roman"/>
                <w:bCs/>
                <w:sz w:val="24"/>
                <w:szCs w:val="24"/>
                <w:lang w:eastAsia="ar-SA"/>
              </w:rPr>
              <w:t>/17</w:t>
            </w:r>
          </w:p>
        </w:tc>
      </w:tr>
      <w:tr w14:paraId="4774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3467" w:type="dxa"/>
            <w:tcBorders>
              <w:top w:val="single" w:color="auto" w:sz="4" w:space="0"/>
              <w:left w:val="single" w:color="auto" w:sz="4" w:space="0"/>
              <w:right w:val="single" w:color="auto" w:sz="4" w:space="0"/>
            </w:tcBorders>
          </w:tcPr>
          <w:p w14:paraId="12A22D0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
                <w:sz w:val="24"/>
                <w:szCs w:val="24"/>
                <w:shd w:val="clear" w:color="auto" w:fill="FFFFFF"/>
                <w:lang w:eastAsia="ar-SA"/>
              </w:rPr>
              <w:t>Общекультурное</w:t>
            </w:r>
          </w:p>
        </w:tc>
        <w:tc>
          <w:tcPr>
            <w:tcW w:w="4611" w:type="dxa"/>
            <w:tcBorders>
              <w:top w:val="single" w:color="auto" w:sz="4" w:space="0"/>
              <w:left w:val="single" w:color="auto" w:sz="4" w:space="0"/>
              <w:bottom w:val="single" w:color="auto" w:sz="4" w:space="0"/>
              <w:right w:val="single" w:color="auto" w:sz="4" w:space="0"/>
            </w:tcBorders>
          </w:tcPr>
          <w:p w14:paraId="41F10263">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«Юный художник»</w:t>
            </w:r>
          </w:p>
        </w:tc>
        <w:tc>
          <w:tcPr>
            <w:tcW w:w="1699" w:type="dxa"/>
            <w:gridSpan w:val="2"/>
            <w:tcBorders>
              <w:top w:val="single" w:color="auto" w:sz="4" w:space="0"/>
              <w:left w:val="single" w:color="auto" w:sz="4" w:space="0"/>
              <w:bottom w:val="single" w:color="auto" w:sz="4" w:space="0"/>
              <w:right w:val="single" w:color="auto" w:sz="4" w:space="0"/>
            </w:tcBorders>
          </w:tcPr>
          <w:p w14:paraId="666A4F7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DCB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tcBorders>
              <w:top w:val="single" w:color="auto" w:sz="4" w:space="0"/>
              <w:left w:val="single" w:color="auto" w:sz="4" w:space="0"/>
              <w:bottom w:val="single" w:color="auto" w:sz="4" w:space="0"/>
              <w:right w:val="single" w:color="auto" w:sz="4" w:space="0"/>
            </w:tcBorders>
          </w:tcPr>
          <w:p w14:paraId="06A4A5D9">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bCs/>
                <w:sz w:val="24"/>
                <w:szCs w:val="24"/>
                <w:lang w:eastAsia="ar-SA"/>
              </w:rPr>
              <w:t>Занятия, направленные на удовлетворение интересов</w:t>
            </w:r>
          </w:p>
          <w:p w14:paraId="6D73343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w:t>
            </w:r>
          </w:p>
        </w:tc>
        <w:tc>
          <w:tcPr>
            <w:tcW w:w="4611" w:type="dxa"/>
            <w:tcBorders>
              <w:top w:val="single" w:color="auto" w:sz="4" w:space="0"/>
              <w:left w:val="single" w:color="auto" w:sz="4" w:space="0"/>
              <w:bottom w:val="single" w:color="auto" w:sz="4" w:space="0"/>
              <w:right w:val="single" w:color="auto" w:sz="4" w:space="0"/>
            </w:tcBorders>
          </w:tcPr>
          <w:p w14:paraId="65ECB74A">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«Физическая культура. Волейбол»</w:t>
            </w:r>
          </w:p>
        </w:tc>
        <w:tc>
          <w:tcPr>
            <w:tcW w:w="854" w:type="dxa"/>
            <w:tcBorders>
              <w:top w:val="single" w:color="auto" w:sz="4" w:space="0"/>
              <w:left w:val="single" w:color="auto" w:sz="4" w:space="0"/>
              <w:bottom w:val="single" w:color="auto" w:sz="4" w:space="0"/>
              <w:right w:val="single" w:color="auto" w:sz="4" w:space="0"/>
            </w:tcBorders>
          </w:tcPr>
          <w:p w14:paraId="2AE33F3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845" w:type="dxa"/>
            <w:tcBorders>
              <w:top w:val="single" w:color="auto" w:sz="4" w:space="0"/>
              <w:left w:val="single" w:color="auto" w:sz="4" w:space="0"/>
              <w:bottom w:val="single" w:color="auto" w:sz="4" w:space="0"/>
              <w:right w:val="single" w:color="auto" w:sz="4" w:space="0"/>
            </w:tcBorders>
          </w:tcPr>
          <w:p w14:paraId="1B94225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7DD5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tcBorders>
              <w:top w:val="single" w:color="auto" w:sz="4" w:space="0"/>
              <w:left w:val="single" w:color="auto" w:sz="4" w:space="0"/>
              <w:bottom w:val="single" w:color="auto" w:sz="4" w:space="0"/>
              <w:right w:val="single" w:color="auto" w:sz="4" w:space="0"/>
            </w:tcBorders>
          </w:tcPr>
          <w:p w14:paraId="0129081C">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sz w:val="24"/>
                <w:szCs w:val="24"/>
              </w:rPr>
              <w:t>Занятия, направленные на удовлетворение социальных и психологических интересов и потребностей обучающихся</w:t>
            </w:r>
          </w:p>
        </w:tc>
        <w:tc>
          <w:tcPr>
            <w:tcW w:w="4611" w:type="dxa"/>
            <w:tcBorders>
              <w:top w:val="single" w:color="auto" w:sz="4" w:space="0"/>
              <w:left w:val="single" w:color="auto" w:sz="4" w:space="0"/>
              <w:bottom w:val="single" w:color="auto" w:sz="4" w:space="0"/>
              <w:right w:val="single" w:color="auto" w:sz="4" w:space="0"/>
            </w:tcBorders>
          </w:tcPr>
          <w:p w14:paraId="3410DFAD">
            <w:pPr>
              <w:spacing w:after="0" w:line="240" w:lineRule="auto"/>
              <w:jc w:val="center"/>
              <w:rPr>
                <w:rFonts w:ascii="Times New Roman" w:hAnsi="Times New Roman" w:eastAsia="Calibri" w:cs="Times New Roman"/>
                <w:b/>
                <w:sz w:val="24"/>
                <w:szCs w:val="24"/>
              </w:rPr>
            </w:pPr>
            <w:r>
              <w:rPr>
                <w:rFonts w:ascii="Times New Roman" w:hAnsi="Times New Roman" w:eastAsia="Times New Roman" w:cs="Times New Roman"/>
                <w:b/>
                <w:bCs/>
                <w:sz w:val="24"/>
                <w:szCs w:val="24"/>
                <w:lang w:eastAsia="ar-SA"/>
              </w:rPr>
              <w:t>«Час психолога»</w:t>
            </w:r>
          </w:p>
        </w:tc>
        <w:tc>
          <w:tcPr>
            <w:tcW w:w="854" w:type="dxa"/>
            <w:tcBorders>
              <w:top w:val="single" w:color="auto" w:sz="4" w:space="0"/>
              <w:left w:val="single" w:color="auto" w:sz="4" w:space="0"/>
              <w:bottom w:val="single" w:color="auto" w:sz="4" w:space="0"/>
              <w:right w:val="single" w:color="auto" w:sz="4" w:space="0"/>
            </w:tcBorders>
          </w:tcPr>
          <w:p w14:paraId="7EFD2FC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845" w:type="dxa"/>
            <w:tcBorders>
              <w:top w:val="single" w:color="auto" w:sz="4" w:space="0"/>
              <w:left w:val="single" w:color="auto" w:sz="4" w:space="0"/>
              <w:bottom w:val="single" w:color="auto" w:sz="4" w:space="0"/>
              <w:right w:val="single" w:color="auto" w:sz="4" w:space="0"/>
            </w:tcBorders>
          </w:tcPr>
          <w:p w14:paraId="1BBC9F9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6F2E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7" w:type="dxa"/>
            <w:tcBorders>
              <w:left w:val="single" w:color="auto" w:sz="4" w:space="0"/>
              <w:bottom w:val="single" w:color="auto" w:sz="4" w:space="0"/>
              <w:right w:val="single" w:color="auto" w:sz="4" w:space="0"/>
            </w:tcBorders>
          </w:tcPr>
          <w:p w14:paraId="247D2D4B">
            <w:pPr>
              <w:spacing w:after="0" w:line="240" w:lineRule="auto"/>
              <w:jc w:val="center"/>
              <w:rPr>
                <w:rFonts w:ascii="Times New Roman" w:hAnsi="Times New Roman" w:eastAsia="Calibri" w:cs="Times New Roman"/>
                <w:b/>
                <w:bCs/>
                <w:sz w:val="24"/>
                <w:szCs w:val="24"/>
                <w:lang w:eastAsia="ar-SA"/>
              </w:rPr>
            </w:pPr>
          </w:p>
        </w:tc>
        <w:tc>
          <w:tcPr>
            <w:tcW w:w="4611" w:type="dxa"/>
            <w:tcBorders>
              <w:top w:val="single" w:color="auto" w:sz="4" w:space="0"/>
              <w:left w:val="single" w:color="auto" w:sz="4" w:space="0"/>
              <w:bottom w:val="single" w:color="auto" w:sz="4" w:space="0"/>
              <w:right w:val="single" w:color="auto" w:sz="4" w:space="0"/>
            </w:tcBorders>
          </w:tcPr>
          <w:p w14:paraId="42DC4DB0">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«Разговоры о важном»</w:t>
            </w:r>
          </w:p>
          <w:p w14:paraId="678C05D8">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Информационно-просветительские занятия патриотической, нравственной и экологической направленности</w:t>
            </w:r>
          </w:p>
        </w:tc>
        <w:tc>
          <w:tcPr>
            <w:tcW w:w="854" w:type="dxa"/>
            <w:tcBorders>
              <w:top w:val="single" w:color="auto" w:sz="4" w:space="0"/>
              <w:left w:val="single" w:color="auto" w:sz="4" w:space="0"/>
              <w:bottom w:val="single" w:color="auto" w:sz="4" w:space="0"/>
              <w:right w:val="single" w:color="auto" w:sz="4" w:space="0"/>
            </w:tcBorders>
          </w:tcPr>
          <w:p w14:paraId="524C09E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845" w:type="dxa"/>
            <w:tcBorders>
              <w:top w:val="single" w:color="auto" w:sz="4" w:space="0"/>
              <w:left w:val="single" w:color="auto" w:sz="4" w:space="0"/>
              <w:bottom w:val="single" w:color="auto" w:sz="4" w:space="0"/>
              <w:right w:val="single" w:color="auto" w:sz="4" w:space="0"/>
            </w:tcBorders>
          </w:tcPr>
          <w:p w14:paraId="1068C65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6352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8" w:type="dxa"/>
            <w:gridSpan w:val="2"/>
            <w:tcBorders>
              <w:top w:val="single" w:color="auto" w:sz="4" w:space="0"/>
              <w:left w:val="single" w:color="auto" w:sz="4" w:space="0"/>
              <w:bottom w:val="single" w:color="auto" w:sz="4" w:space="0"/>
              <w:right w:val="single" w:color="auto" w:sz="4" w:space="0"/>
            </w:tcBorders>
          </w:tcPr>
          <w:p w14:paraId="0EF05BD4">
            <w:pPr>
              <w:spacing w:after="0" w:line="240" w:lineRule="auto"/>
              <w:rPr>
                <w:rFonts w:ascii="Times New Roman" w:hAnsi="Times New Roman" w:eastAsia="Calibri" w:cs="Times New Roman"/>
                <w:i/>
                <w:sz w:val="24"/>
                <w:szCs w:val="24"/>
                <w:u w:val="single"/>
              </w:rPr>
            </w:pPr>
            <w:r>
              <w:rPr>
                <w:rFonts w:ascii="Times New Roman" w:hAnsi="Times New Roman" w:eastAsia="Calibri" w:cs="Times New Roman"/>
                <w:b/>
                <w:bCs/>
                <w:i/>
                <w:sz w:val="24"/>
                <w:szCs w:val="24"/>
                <w:lang w:eastAsia="ar-SA"/>
              </w:rPr>
              <w:t xml:space="preserve">Итого </w:t>
            </w:r>
          </w:p>
        </w:tc>
        <w:tc>
          <w:tcPr>
            <w:tcW w:w="854" w:type="dxa"/>
            <w:tcBorders>
              <w:top w:val="single" w:color="auto" w:sz="4" w:space="0"/>
              <w:left w:val="single" w:color="auto" w:sz="4" w:space="0"/>
              <w:bottom w:val="single" w:color="auto" w:sz="4" w:space="0"/>
              <w:right w:val="single" w:color="auto" w:sz="4" w:space="0"/>
            </w:tcBorders>
          </w:tcPr>
          <w:p w14:paraId="57B3850B">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10</w:t>
            </w:r>
          </w:p>
        </w:tc>
        <w:tc>
          <w:tcPr>
            <w:tcW w:w="845" w:type="dxa"/>
            <w:tcBorders>
              <w:top w:val="single" w:color="auto" w:sz="4" w:space="0"/>
              <w:left w:val="single" w:color="auto" w:sz="4" w:space="0"/>
              <w:bottom w:val="single" w:color="auto" w:sz="4" w:space="0"/>
              <w:right w:val="single" w:color="auto" w:sz="4" w:space="0"/>
            </w:tcBorders>
          </w:tcPr>
          <w:p w14:paraId="1FC50587">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10</w:t>
            </w:r>
          </w:p>
        </w:tc>
      </w:tr>
    </w:tbl>
    <w:p w14:paraId="73719D7F">
      <w:pPr>
        <w:pStyle w:val="21"/>
        <w:rPr>
          <w:rFonts w:ascii="Times New Roman" w:hAnsi="Times New Roman"/>
          <w:b/>
          <w:sz w:val="24"/>
          <w:szCs w:val="24"/>
        </w:rPr>
      </w:pPr>
    </w:p>
    <w:p w14:paraId="0AECF1F2">
      <w:pPr>
        <w:pStyle w:val="21"/>
        <w:jc w:val="center"/>
        <w:rPr>
          <w:rFonts w:ascii="Times New Roman" w:hAnsi="Times New Roman"/>
          <w:b/>
          <w:sz w:val="24"/>
          <w:szCs w:val="24"/>
        </w:rPr>
      </w:pPr>
    </w:p>
    <w:p w14:paraId="3B96BD80">
      <w:pPr>
        <w:pStyle w:val="21"/>
        <w:jc w:val="center"/>
        <w:rPr>
          <w:rFonts w:ascii="Times New Roman" w:hAnsi="Times New Roman"/>
          <w:b/>
          <w:sz w:val="24"/>
          <w:szCs w:val="24"/>
        </w:rPr>
      </w:pPr>
      <w:r>
        <w:rPr>
          <w:rFonts w:ascii="Times New Roman" w:hAnsi="Times New Roman"/>
          <w:b/>
          <w:sz w:val="24"/>
          <w:szCs w:val="24"/>
        </w:rPr>
        <w:t>8 классы</w:t>
      </w:r>
    </w:p>
    <w:tbl>
      <w:tblPr>
        <w:tblStyle w:val="12"/>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6"/>
        <w:gridCol w:w="3514"/>
        <w:gridCol w:w="1005"/>
        <w:gridCol w:w="16"/>
        <w:gridCol w:w="23"/>
        <w:gridCol w:w="6"/>
        <w:gridCol w:w="1038"/>
      </w:tblGrid>
      <w:tr w14:paraId="2DB5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516" w:type="dxa"/>
            <w:tcBorders>
              <w:top w:val="single" w:color="auto" w:sz="4" w:space="0"/>
              <w:left w:val="single" w:color="auto" w:sz="4" w:space="0"/>
              <w:bottom w:val="single" w:color="auto" w:sz="4" w:space="0"/>
              <w:right w:val="single" w:color="auto" w:sz="4" w:space="0"/>
            </w:tcBorders>
          </w:tcPr>
          <w:p w14:paraId="3610C80A">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Направление деятельности</w:t>
            </w:r>
          </w:p>
        </w:tc>
        <w:tc>
          <w:tcPr>
            <w:tcW w:w="3514" w:type="dxa"/>
            <w:tcBorders>
              <w:top w:val="single" w:color="auto" w:sz="4" w:space="0"/>
              <w:left w:val="single" w:color="auto" w:sz="4" w:space="0"/>
              <w:bottom w:val="single" w:color="auto" w:sz="4" w:space="0"/>
              <w:right w:val="single" w:color="auto" w:sz="4" w:space="0"/>
            </w:tcBorders>
          </w:tcPr>
          <w:p w14:paraId="3D082C0D">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Программы внеурочной деятельности</w:t>
            </w:r>
          </w:p>
        </w:tc>
        <w:tc>
          <w:tcPr>
            <w:tcW w:w="1044" w:type="dxa"/>
            <w:gridSpan w:val="3"/>
            <w:tcBorders>
              <w:top w:val="single" w:color="auto" w:sz="4" w:space="0"/>
              <w:left w:val="single" w:color="auto" w:sz="4" w:space="0"/>
              <w:bottom w:val="single" w:color="auto" w:sz="4" w:space="0"/>
              <w:right w:val="single" w:color="auto" w:sz="4" w:space="0"/>
            </w:tcBorders>
          </w:tcPr>
          <w:p w14:paraId="6DFCB9F1">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8А</w:t>
            </w:r>
          </w:p>
        </w:tc>
        <w:tc>
          <w:tcPr>
            <w:tcW w:w="1044" w:type="dxa"/>
            <w:gridSpan w:val="2"/>
            <w:tcBorders>
              <w:top w:val="single" w:color="auto" w:sz="4" w:space="0"/>
              <w:left w:val="single" w:color="auto" w:sz="4" w:space="0"/>
              <w:bottom w:val="single" w:color="auto" w:sz="4" w:space="0"/>
              <w:right w:val="single" w:color="auto" w:sz="4" w:space="0"/>
            </w:tcBorders>
          </w:tcPr>
          <w:p w14:paraId="044C4763">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8Б</w:t>
            </w:r>
          </w:p>
        </w:tc>
      </w:tr>
      <w:tr w14:paraId="4594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516" w:type="dxa"/>
            <w:vMerge w:val="restart"/>
            <w:tcBorders>
              <w:top w:val="single" w:color="auto" w:sz="4" w:space="0"/>
              <w:left w:val="single" w:color="auto" w:sz="4" w:space="0"/>
              <w:right w:val="single" w:color="auto" w:sz="4" w:space="0"/>
            </w:tcBorders>
          </w:tcPr>
          <w:p w14:paraId="04A73B8B">
            <w:pPr>
              <w:tabs>
                <w:tab w:val="left" w:pos="3021"/>
              </w:tabs>
              <w:suppressAutoHyphens/>
              <w:spacing w:after="0" w:line="240" w:lineRule="auto"/>
              <w:jc w:val="center"/>
              <w:rPr>
                <w:rFonts w:ascii="Times New Roman" w:hAnsi="Times New Roman" w:eastAsia="Calibri" w:cs="Times New Roman"/>
                <w:sz w:val="24"/>
                <w:szCs w:val="24"/>
                <w:shd w:val="clear" w:color="auto" w:fill="FFFFFF"/>
                <w:lang w:eastAsia="ar-SA"/>
              </w:rPr>
            </w:pPr>
            <w:r>
              <w:rPr>
                <w:rFonts w:ascii="Times New Roman" w:hAnsi="Times New Roman" w:eastAsia="Calibri" w:cs="Times New Roman"/>
                <w:sz w:val="24"/>
                <w:szCs w:val="24"/>
                <w:shd w:val="clear" w:color="auto" w:fill="FFFFFF"/>
                <w:lang w:eastAsia="ar-SA"/>
              </w:rPr>
              <w:t>Общеинтеллектуальное</w:t>
            </w:r>
          </w:p>
        </w:tc>
        <w:tc>
          <w:tcPr>
            <w:tcW w:w="3514" w:type="dxa"/>
            <w:tcBorders>
              <w:top w:val="single" w:color="auto" w:sz="4" w:space="0"/>
              <w:left w:val="single" w:color="auto" w:sz="4" w:space="0"/>
              <w:bottom w:val="single" w:color="auto" w:sz="4" w:space="0"/>
              <w:right w:val="single" w:color="auto" w:sz="4" w:space="0"/>
            </w:tcBorders>
          </w:tcPr>
          <w:p w14:paraId="1F516CDA">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«Проектная деятельность. Биология»</w:t>
            </w:r>
          </w:p>
        </w:tc>
        <w:tc>
          <w:tcPr>
            <w:tcW w:w="2088" w:type="dxa"/>
            <w:gridSpan w:val="5"/>
            <w:tcBorders>
              <w:top w:val="single" w:color="auto" w:sz="4" w:space="0"/>
              <w:left w:val="single" w:color="auto" w:sz="4" w:space="0"/>
              <w:bottom w:val="single" w:color="auto" w:sz="4" w:space="0"/>
              <w:right w:val="single" w:color="auto" w:sz="4" w:space="0"/>
            </w:tcBorders>
          </w:tcPr>
          <w:p w14:paraId="601A481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BBD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6" w:type="dxa"/>
            <w:vMerge w:val="continue"/>
            <w:tcBorders>
              <w:left w:val="single" w:color="auto" w:sz="4" w:space="0"/>
              <w:right w:val="single" w:color="auto" w:sz="4" w:space="0"/>
            </w:tcBorders>
            <w:vAlign w:val="center"/>
          </w:tcPr>
          <w:p w14:paraId="780FA044">
            <w:pPr>
              <w:spacing w:after="0" w:line="240" w:lineRule="auto"/>
              <w:rPr>
                <w:rFonts w:ascii="Times New Roman" w:hAnsi="Times New Roman" w:eastAsia="Calibri" w:cs="Times New Roman"/>
                <w:sz w:val="24"/>
                <w:szCs w:val="24"/>
                <w:shd w:val="clear" w:color="auto" w:fill="FFFFFF"/>
                <w:lang w:eastAsia="ar-SA"/>
              </w:rPr>
            </w:pPr>
          </w:p>
        </w:tc>
        <w:tc>
          <w:tcPr>
            <w:tcW w:w="3514" w:type="dxa"/>
            <w:tcBorders>
              <w:top w:val="single" w:color="auto" w:sz="4" w:space="0"/>
              <w:left w:val="single" w:color="auto" w:sz="4" w:space="0"/>
              <w:bottom w:val="single" w:color="auto" w:sz="4" w:space="0"/>
              <w:right w:val="single" w:color="auto" w:sz="4" w:space="0"/>
            </w:tcBorders>
          </w:tcPr>
          <w:p w14:paraId="347F20C1">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«Информзнайка»</w:t>
            </w:r>
          </w:p>
        </w:tc>
        <w:tc>
          <w:tcPr>
            <w:tcW w:w="2088" w:type="dxa"/>
            <w:gridSpan w:val="5"/>
            <w:tcBorders>
              <w:top w:val="single" w:color="auto" w:sz="4" w:space="0"/>
              <w:left w:val="single" w:color="auto" w:sz="4" w:space="0"/>
              <w:bottom w:val="single" w:color="auto" w:sz="4" w:space="0"/>
              <w:right w:val="single" w:color="auto" w:sz="4" w:space="0"/>
            </w:tcBorders>
          </w:tcPr>
          <w:p w14:paraId="24477E1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1BE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6" w:type="dxa"/>
            <w:vMerge w:val="continue"/>
            <w:tcBorders>
              <w:left w:val="single" w:color="auto" w:sz="4" w:space="0"/>
              <w:right w:val="single" w:color="auto" w:sz="4" w:space="0"/>
            </w:tcBorders>
          </w:tcPr>
          <w:p w14:paraId="357319EC">
            <w:pPr>
              <w:spacing w:after="0" w:line="240" w:lineRule="auto"/>
              <w:jc w:val="center"/>
              <w:rPr>
                <w:rFonts w:ascii="Times New Roman" w:hAnsi="Times New Roman" w:eastAsia="Calibri" w:cs="Times New Roman"/>
                <w:bCs/>
                <w:sz w:val="24"/>
                <w:szCs w:val="24"/>
                <w:lang w:eastAsia="ar-SA"/>
              </w:rPr>
            </w:pPr>
          </w:p>
        </w:tc>
        <w:tc>
          <w:tcPr>
            <w:tcW w:w="3514" w:type="dxa"/>
            <w:tcBorders>
              <w:top w:val="single" w:color="auto" w:sz="4" w:space="0"/>
              <w:left w:val="single" w:color="auto" w:sz="4" w:space="0"/>
              <w:bottom w:val="single" w:color="auto" w:sz="4" w:space="0"/>
              <w:right w:val="single" w:color="auto" w:sz="4" w:space="0"/>
            </w:tcBorders>
          </w:tcPr>
          <w:p w14:paraId="019468BE">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«Химия в экспериментах и задачах»</w:t>
            </w:r>
          </w:p>
        </w:tc>
        <w:tc>
          <w:tcPr>
            <w:tcW w:w="2088" w:type="dxa"/>
            <w:gridSpan w:val="5"/>
            <w:tcBorders>
              <w:top w:val="single" w:color="auto" w:sz="4" w:space="0"/>
              <w:left w:val="single" w:color="auto" w:sz="4" w:space="0"/>
              <w:bottom w:val="single" w:color="auto" w:sz="4" w:space="0"/>
              <w:right w:val="single" w:color="auto" w:sz="4" w:space="0"/>
            </w:tcBorders>
          </w:tcPr>
          <w:p w14:paraId="2A27B96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33AB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6" w:type="dxa"/>
            <w:vMerge w:val="continue"/>
            <w:tcBorders>
              <w:left w:val="single" w:color="auto" w:sz="4" w:space="0"/>
              <w:bottom w:val="single" w:color="auto" w:sz="4" w:space="0"/>
              <w:right w:val="single" w:color="auto" w:sz="4" w:space="0"/>
            </w:tcBorders>
          </w:tcPr>
          <w:p w14:paraId="735F4E50">
            <w:pPr>
              <w:spacing w:after="0" w:line="240" w:lineRule="auto"/>
              <w:jc w:val="center"/>
              <w:rPr>
                <w:rFonts w:ascii="Times New Roman" w:hAnsi="Times New Roman" w:eastAsia="Calibri" w:cs="Times New Roman"/>
                <w:bCs/>
                <w:sz w:val="24"/>
                <w:szCs w:val="24"/>
                <w:lang w:eastAsia="ar-SA"/>
              </w:rPr>
            </w:pPr>
          </w:p>
        </w:tc>
        <w:tc>
          <w:tcPr>
            <w:tcW w:w="3514" w:type="dxa"/>
            <w:tcBorders>
              <w:top w:val="single" w:color="auto" w:sz="4" w:space="0"/>
              <w:left w:val="single" w:color="auto" w:sz="4" w:space="0"/>
              <w:bottom w:val="single" w:color="auto" w:sz="4" w:space="0"/>
              <w:right w:val="single" w:color="auto" w:sz="4" w:space="0"/>
            </w:tcBorders>
          </w:tcPr>
          <w:p w14:paraId="2200B001">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«Военные учебные сборы»</w:t>
            </w:r>
          </w:p>
        </w:tc>
        <w:tc>
          <w:tcPr>
            <w:tcW w:w="1021" w:type="dxa"/>
            <w:gridSpan w:val="2"/>
            <w:tcBorders>
              <w:top w:val="single" w:color="auto" w:sz="4" w:space="0"/>
              <w:left w:val="single" w:color="auto" w:sz="4" w:space="0"/>
              <w:bottom w:val="single" w:color="auto" w:sz="4" w:space="0"/>
              <w:right w:val="single" w:color="auto" w:sz="4" w:space="0"/>
            </w:tcBorders>
          </w:tcPr>
          <w:p w14:paraId="413B40B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0,5/17</w:t>
            </w:r>
          </w:p>
        </w:tc>
        <w:tc>
          <w:tcPr>
            <w:tcW w:w="1067" w:type="dxa"/>
            <w:gridSpan w:val="3"/>
            <w:tcBorders>
              <w:top w:val="single" w:color="auto" w:sz="4" w:space="0"/>
              <w:left w:val="single" w:color="auto" w:sz="4" w:space="0"/>
              <w:bottom w:val="single" w:color="auto" w:sz="4" w:space="0"/>
              <w:right w:val="single" w:color="auto" w:sz="4" w:space="0"/>
            </w:tcBorders>
          </w:tcPr>
          <w:p w14:paraId="09984668">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0,5/17</w:t>
            </w:r>
          </w:p>
        </w:tc>
      </w:tr>
      <w:tr w14:paraId="05B7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3516" w:type="dxa"/>
            <w:vMerge w:val="restart"/>
            <w:tcBorders>
              <w:top w:val="single" w:color="auto" w:sz="4" w:space="0"/>
              <w:left w:val="single" w:color="auto" w:sz="4" w:space="0"/>
              <w:right w:val="single" w:color="auto" w:sz="4" w:space="0"/>
            </w:tcBorders>
          </w:tcPr>
          <w:p w14:paraId="19A182B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shd w:val="clear" w:color="auto" w:fill="FFFFFF"/>
                <w:lang w:eastAsia="ar-SA"/>
              </w:rPr>
              <w:t>Общекультурное</w:t>
            </w:r>
          </w:p>
        </w:tc>
        <w:tc>
          <w:tcPr>
            <w:tcW w:w="3514" w:type="dxa"/>
            <w:tcBorders>
              <w:top w:val="single" w:color="auto" w:sz="4" w:space="0"/>
              <w:left w:val="single" w:color="auto" w:sz="4" w:space="0"/>
              <w:bottom w:val="single" w:color="auto" w:sz="4" w:space="0"/>
              <w:right w:val="single" w:color="auto" w:sz="4" w:space="0"/>
            </w:tcBorders>
          </w:tcPr>
          <w:p w14:paraId="529D081D">
            <w:pPr>
              <w:spacing w:after="0" w:line="240" w:lineRule="auto"/>
              <w:jc w:val="center"/>
              <w:rPr>
                <w:rFonts w:ascii="Times New Roman" w:hAnsi="Times New Roman" w:eastAsia="Calibri" w:cs="Times New Roman"/>
                <w:b/>
                <w:sz w:val="24"/>
                <w:szCs w:val="24"/>
              </w:rPr>
            </w:pPr>
            <w:r>
              <w:rPr>
                <w:rFonts w:ascii="Times New Roman" w:hAnsi="Times New Roman" w:eastAsia="Times New Roman" w:cs="Times New Roman"/>
                <w:b/>
                <w:bCs/>
                <w:sz w:val="24"/>
                <w:szCs w:val="24"/>
                <w:lang w:eastAsia="ar-SA"/>
              </w:rPr>
              <w:t>«Основы финансовой грамотности. Финансовая культура»</w:t>
            </w:r>
          </w:p>
        </w:tc>
        <w:tc>
          <w:tcPr>
            <w:tcW w:w="2088" w:type="dxa"/>
            <w:gridSpan w:val="5"/>
            <w:tcBorders>
              <w:top w:val="single" w:color="auto" w:sz="4" w:space="0"/>
              <w:left w:val="single" w:color="auto" w:sz="4" w:space="0"/>
              <w:bottom w:val="single" w:color="auto" w:sz="4" w:space="0"/>
              <w:right w:val="single" w:color="auto" w:sz="4" w:space="0"/>
            </w:tcBorders>
          </w:tcPr>
          <w:p w14:paraId="0FCD7A2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19F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3516" w:type="dxa"/>
            <w:vMerge w:val="continue"/>
            <w:tcBorders>
              <w:left w:val="single" w:color="auto" w:sz="4" w:space="0"/>
              <w:right w:val="single" w:color="auto" w:sz="4" w:space="0"/>
            </w:tcBorders>
          </w:tcPr>
          <w:p w14:paraId="0D8E38C8">
            <w:pPr>
              <w:spacing w:after="0" w:line="240" w:lineRule="auto"/>
              <w:jc w:val="center"/>
              <w:rPr>
                <w:rFonts w:ascii="Times New Roman" w:hAnsi="Times New Roman" w:eastAsia="Calibri" w:cs="Times New Roman"/>
                <w:sz w:val="24"/>
                <w:szCs w:val="24"/>
                <w:shd w:val="clear" w:color="auto" w:fill="FFFFFF"/>
                <w:lang w:eastAsia="ar-SA"/>
              </w:rPr>
            </w:pPr>
          </w:p>
        </w:tc>
        <w:tc>
          <w:tcPr>
            <w:tcW w:w="3514" w:type="dxa"/>
            <w:tcBorders>
              <w:top w:val="single" w:color="auto" w:sz="4" w:space="0"/>
              <w:left w:val="single" w:color="auto" w:sz="4" w:space="0"/>
              <w:bottom w:val="single" w:color="auto" w:sz="4" w:space="0"/>
              <w:right w:val="single" w:color="auto" w:sz="4" w:space="0"/>
            </w:tcBorders>
          </w:tcPr>
          <w:p w14:paraId="3263EF51">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«Краеведение»</w:t>
            </w:r>
          </w:p>
        </w:tc>
        <w:tc>
          <w:tcPr>
            <w:tcW w:w="2088" w:type="dxa"/>
            <w:gridSpan w:val="5"/>
            <w:tcBorders>
              <w:top w:val="single" w:color="auto" w:sz="4" w:space="0"/>
              <w:left w:val="single" w:color="auto" w:sz="4" w:space="0"/>
              <w:bottom w:val="single" w:color="auto" w:sz="4" w:space="0"/>
              <w:right w:val="single" w:color="auto" w:sz="4" w:space="0"/>
            </w:tcBorders>
          </w:tcPr>
          <w:p w14:paraId="7691FFE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5183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3516" w:type="dxa"/>
            <w:tcBorders>
              <w:top w:val="single" w:color="auto" w:sz="4" w:space="0"/>
              <w:left w:val="single" w:color="auto" w:sz="4" w:space="0"/>
              <w:right w:val="single" w:color="auto" w:sz="4" w:space="0"/>
            </w:tcBorders>
          </w:tcPr>
          <w:p w14:paraId="6928EB6A">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sz w:val="24"/>
                <w:szCs w:val="24"/>
              </w:rPr>
              <w:t>Занятия, направленные на удовлетворение социальных и психологических интересов и потребностей обучающихся</w:t>
            </w:r>
          </w:p>
        </w:tc>
        <w:tc>
          <w:tcPr>
            <w:tcW w:w="3514" w:type="dxa"/>
            <w:tcBorders>
              <w:top w:val="single" w:color="auto" w:sz="4" w:space="0"/>
              <w:left w:val="single" w:color="auto" w:sz="4" w:space="0"/>
              <w:bottom w:val="single" w:color="auto" w:sz="4" w:space="0"/>
              <w:right w:val="single" w:color="auto" w:sz="4" w:space="0"/>
            </w:tcBorders>
          </w:tcPr>
          <w:p w14:paraId="6400174C">
            <w:pPr>
              <w:spacing w:after="0" w:line="240" w:lineRule="auto"/>
              <w:jc w:val="center"/>
              <w:rPr>
                <w:rFonts w:ascii="Times New Roman" w:hAnsi="Times New Roman" w:eastAsia="Calibri" w:cs="Times New Roman"/>
                <w:b/>
                <w:sz w:val="24"/>
                <w:szCs w:val="24"/>
              </w:rPr>
            </w:pPr>
            <w:r>
              <w:rPr>
                <w:rFonts w:ascii="Times New Roman" w:hAnsi="Times New Roman" w:eastAsia="Times New Roman" w:cs="Times New Roman"/>
                <w:b/>
                <w:bCs/>
                <w:sz w:val="24"/>
                <w:szCs w:val="24"/>
                <w:lang w:eastAsia="ar-SA"/>
              </w:rPr>
              <w:t>«Час психолога»</w:t>
            </w:r>
          </w:p>
        </w:tc>
        <w:tc>
          <w:tcPr>
            <w:tcW w:w="1005" w:type="dxa"/>
            <w:tcBorders>
              <w:top w:val="single" w:color="auto" w:sz="4" w:space="0"/>
              <w:left w:val="single" w:color="auto" w:sz="4" w:space="0"/>
              <w:bottom w:val="single" w:color="auto" w:sz="4" w:space="0"/>
              <w:right w:val="single" w:color="auto" w:sz="4" w:space="0"/>
            </w:tcBorders>
          </w:tcPr>
          <w:p w14:paraId="1EF6A77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083" w:type="dxa"/>
            <w:gridSpan w:val="4"/>
            <w:tcBorders>
              <w:top w:val="single" w:color="auto" w:sz="4" w:space="0"/>
              <w:left w:val="single" w:color="auto" w:sz="4" w:space="0"/>
              <w:bottom w:val="single" w:color="auto" w:sz="4" w:space="0"/>
              <w:right w:val="single" w:color="auto" w:sz="4" w:space="0"/>
            </w:tcBorders>
          </w:tcPr>
          <w:p w14:paraId="4367FF0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07BA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3516" w:type="dxa"/>
            <w:tcBorders>
              <w:left w:val="single" w:color="auto" w:sz="4" w:space="0"/>
              <w:bottom w:val="single" w:color="auto" w:sz="4" w:space="0"/>
              <w:right w:val="single" w:color="auto" w:sz="4" w:space="0"/>
            </w:tcBorders>
          </w:tcPr>
          <w:p w14:paraId="5FCB829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Занятия, направленные на удовлетворение профориентационных интересов и потребностей обучающихся</w:t>
            </w:r>
          </w:p>
        </w:tc>
        <w:tc>
          <w:tcPr>
            <w:tcW w:w="3514" w:type="dxa"/>
            <w:tcBorders>
              <w:top w:val="single" w:color="auto" w:sz="4" w:space="0"/>
              <w:left w:val="single" w:color="auto" w:sz="4" w:space="0"/>
              <w:bottom w:val="single" w:color="auto" w:sz="4" w:space="0"/>
              <w:right w:val="single" w:color="auto" w:sz="4" w:space="0"/>
            </w:tcBorders>
          </w:tcPr>
          <w:p w14:paraId="5A25F5AF">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Calibri" w:cs="Times New Roman"/>
                <w:b/>
                <w:sz w:val="24"/>
                <w:szCs w:val="24"/>
              </w:rPr>
              <w:t>«Россия – мои горизонты»</w:t>
            </w:r>
          </w:p>
        </w:tc>
        <w:tc>
          <w:tcPr>
            <w:tcW w:w="1044" w:type="dxa"/>
            <w:gridSpan w:val="3"/>
            <w:tcBorders>
              <w:top w:val="single" w:color="auto" w:sz="4" w:space="0"/>
              <w:left w:val="single" w:color="auto" w:sz="4" w:space="0"/>
              <w:bottom w:val="single" w:color="auto" w:sz="4" w:space="0"/>
              <w:right w:val="single" w:color="auto" w:sz="4" w:space="0"/>
            </w:tcBorders>
          </w:tcPr>
          <w:p w14:paraId="27066245">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044" w:type="dxa"/>
            <w:gridSpan w:val="2"/>
            <w:tcBorders>
              <w:top w:val="single" w:color="auto" w:sz="4" w:space="0"/>
              <w:left w:val="single" w:color="auto" w:sz="4" w:space="0"/>
              <w:bottom w:val="single" w:color="auto" w:sz="4" w:space="0"/>
              <w:right w:val="single" w:color="auto" w:sz="4" w:space="0"/>
            </w:tcBorders>
          </w:tcPr>
          <w:p w14:paraId="20B49AB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3B21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6" w:type="dxa"/>
            <w:tcBorders>
              <w:top w:val="single" w:color="auto" w:sz="4" w:space="0"/>
              <w:left w:val="single" w:color="auto" w:sz="4" w:space="0"/>
              <w:right w:val="single" w:color="auto" w:sz="4" w:space="0"/>
            </w:tcBorders>
          </w:tcPr>
          <w:p w14:paraId="5630CBD8">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Спортивно-оздоровительное</w:t>
            </w:r>
          </w:p>
        </w:tc>
        <w:tc>
          <w:tcPr>
            <w:tcW w:w="3514" w:type="dxa"/>
            <w:tcBorders>
              <w:top w:val="single" w:color="auto" w:sz="4" w:space="0"/>
              <w:left w:val="single" w:color="auto" w:sz="4" w:space="0"/>
              <w:bottom w:val="single" w:color="auto" w:sz="4" w:space="0"/>
              <w:right w:val="single" w:color="auto" w:sz="4" w:space="0"/>
            </w:tcBorders>
          </w:tcPr>
          <w:p w14:paraId="5F774D4E">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«Физическая культура. Волейбол»</w:t>
            </w:r>
          </w:p>
        </w:tc>
        <w:tc>
          <w:tcPr>
            <w:tcW w:w="1050" w:type="dxa"/>
            <w:gridSpan w:val="4"/>
            <w:tcBorders>
              <w:top w:val="single" w:color="auto" w:sz="4" w:space="0"/>
              <w:left w:val="single" w:color="auto" w:sz="4" w:space="0"/>
              <w:bottom w:val="single" w:color="auto" w:sz="4" w:space="0"/>
              <w:right w:val="single" w:color="auto" w:sz="4" w:space="0"/>
            </w:tcBorders>
          </w:tcPr>
          <w:p w14:paraId="6C644E4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038" w:type="dxa"/>
            <w:tcBorders>
              <w:top w:val="single" w:color="auto" w:sz="4" w:space="0"/>
              <w:left w:val="single" w:color="auto" w:sz="4" w:space="0"/>
              <w:bottom w:val="single" w:color="auto" w:sz="4" w:space="0"/>
              <w:right w:val="single" w:color="auto" w:sz="4" w:space="0"/>
            </w:tcBorders>
          </w:tcPr>
          <w:p w14:paraId="62DF101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BFB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6" w:type="dxa"/>
            <w:tcBorders>
              <w:left w:val="single" w:color="auto" w:sz="4" w:space="0"/>
              <w:right w:val="single" w:color="auto" w:sz="4" w:space="0"/>
            </w:tcBorders>
            <w:vAlign w:val="center"/>
          </w:tcPr>
          <w:p w14:paraId="16AF636C">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sz w:val="24"/>
                <w:szCs w:val="24"/>
              </w:rPr>
              <w:t>Информационно-просветительские занятия патриотической, нравственной и экологической направленности</w:t>
            </w:r>
          </w:p>
        </w:tc>
        <w:tc>
          <w:tcPr>
            <w:tcW w:w="3514" w:type="dxa"/>
            <w:tcBorders>
              <w:top w:val="single" w:color="auto" w:sz="4" w:space="0"/>
              <w:left w:val="single" w:color="auto" w:sz="4" w:space="0"/>
              <w:bottom w:val="single" w:color="auto" w:sz="4" w:space="0"/>
              <w:right w:val="single" w:color="auto" w:sz="4" w:space="0"/>
            </w:tcBorders>
          </w:tcPr>
          <w:p w14:paraId="4B309DED">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«Разговоры о важном»</w:t>
            </w:r>
          </w:p>
          <w:p w14:paraId="1D47E6BA">
            <w:pPr>
              <w:spacing w:after="0" w:line="240" w:lineRule="auto"/>
              <w:jc w:val="center"/>
              <w:rPr>
                <w:rFonts w:ascii="Times New Roman" w:hAnsi="Times New Roman" w:eastAsia="Calibri" w:cs="Times New Roman"/>
                <w:sz w:val="24"/>
                <w:szCs w:val="24"/>
              </w:rPr>
            </w:pPr>
          </w:p>
        </w:tc>
        <w:tc>
          <w:tcPr>
            <w:tcW w:w="1044" w:type="dxa"/>
            <w:gridSpan w:val="3"/>
            <w:tcBorders>
              <w:top w:val="single" w:color="auto" w:sz="4" w:space="0"/>
              <w:left w:val="single" w:color="auto" w:sz="4" w:space="0"/>
              <w:bottom w:val="single" w:color="auto" w:sz="4" w:space="0"/>
              <w:right w:val="single" w:color="auto" w:sz="4" w:space="0"/>
            </w:tcBorders>
          </w:tcPr>
          <w:p w14:paraId="68EAAAC1">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044" w:type="dxa"/>
            <w:gridSpan w:val="2"/>
            <w:tcBorders>
              <w:top w:val="single" w:color="auto" w:sz="4" w:space="0"/>
              <w:left w:val="single" w:color="auto" w:sz="4" w:space="0"/>
              <w:bottom w:val="single" w:color="auto" w:sz="4" w:space="0"/>
              <w:right w:val="single" w:color="auto" w:sz="4" w:space="0"/>
            </w:tcBorders>
          </w:tcPr>
          <w:p w14:paraId="6937C60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4685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6" w:type="dxa"/>
            <w:tcBorders>
              <w:left w:val="single" w:color="auto" w:sz="4" w:space="0"/>
              <w:right w:val="single" w:color="auto" w:sz="4" w:space="0"/>
            </w:tcBorders>
          </w:tcPr>
          <w:p w14:paraId="3252E3F7">
            <w:pPr>
              <w:tabs>
                <w:tab w:val="left" w:pos="3021"/>
              </w:tabs>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Занятия, направленные на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p w14:paraId="14A13D62">
            <w:pPr>
              <w:tabs>
                <w:tab w:val="left" w:pos="3021"/>
              </w:tabs>
              <w:suppressAutoHyphens/>
              <w:spacing w:after="0" w:line="240" w:lineRule="auto"/>
              <w:jc w:val="both"/>
              <w:rPr>
                <w:rFonts w:ascii="Times New Roman" w:hAnsi="Times New Roman" w:eastAsia="Calibri" w:cs="Times New Roman"/>
                <w:sz w:val="24"/>
                <w:szCs w:val="24"/>
              </w:rPr>
            </w:pPr>
          </w:p>
        </w:tc>
        <w:tc>
          <w:tcPr>
            <w:tcW w:w="3514" w:type="dxa"/>
            <w:tcBorders>
              <w:top w:val="single" w:color="auto" w:sz="4" w:space="0"/>
              <w:left w:val="single" w:color="auto" w:sz="4" w:space="0"/>
              <w:bottom w:val="single" w:color="auto" w:sz="4" w:space="0"/>
              <w:right w:val="single" w:color="auto" w:sz="4" w:space="0"/>
            </w:tcBorders>
          </w:tcPr>
          <w:p w14:paraId="1B6A1279">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Calibri" w:cs="Times New Roman"/>
                <w:shd w:val="clear" w:color="auto" w:fill="FFFFFF"/>
                <w:lang w:eastAsia="ar-SA"/>
              </w:rPr>
              <w:t>Экскурсии, классные часы, КТД, спортивные мероприятия, акции и др.</w:t>
            </w:r>
          </w:p>
        </w:tc>
        <w:tc>
          <w:tcPr>
            <w:tcW w:w="1044" w:type="dxa"/>
            <w:gridSpan w:val="3"/>
            <w:tcBorders>
              <w:top w:val="single" w:color="auto" w:sz="4" w:space="0"/>
              <w:left w:val="single" w:color="auto" w:sz="4" w:space="0"/>
              <w:bottom w:val="single" w:color="auto" w:sz="4" w:space="0"/>
              <w:right w:val="single" w:color="auto" w:sz="4" w:space="0"/>
            </w:tcBorders>
          </w:tcPr>
          <w:p w14:paraId="0A041C79">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Calibri" w:cs="Times New Roman"/>
                <w:sz w:val="24"/>
                <w:szCs w:val="24"/>
              </w:rPr>
              <w:t>0,5/17</w:t>
            </w:r>
          </w:p>
        </w:tc>
        <w:tc>
          <w:tcPr>
            <w:tcW w:w="1044" w:type="dxa"/>
            <w:gridSpan w:val="2"/>
            <w:tcBorders>
              <w:top w:val="single" w:color="auto" w:sz="4" w:space="0"/>
              <w:left w:val="single" w:color="auto" w:sz="4" w:space="0"/>
              <w:bottom w:val="single" w:color="auto" w:sz="4" w:space="0"/>
              <w:right w:val="single" w:color="auto" w:sz="4" w:space="0"/>
            </w:tcBorders>
          </w:tcPr>
          <w:p w14:paraId="4E62F81C">
            <w:pPr>
              <w:spacing w:after="0" w:line="240" w:lineRule="auto"/>
              <w:jc w:val="center"/>
              <w:rPr>
                <w:rFonts w:ascii="Times New Roman" w:hAnsi="Times New Roman" w:eastAsia="Calibri" w:cs="Times New Roman"/>
                <w:sz w:val="24"/>
                <w:szCs w:val="24"/>
              </w:rPr>
            </w:pPr>
          </w:p>
        </w:tc>
      </w:tr>
      <w:tr w14:paraId="730A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0" w:type="dxa"/>
            <w:gridSpan w:val="2"/>
            <w:tcBorders>
              <w:top w:val="single" w:color="auto" w:sz="4" w:space="0"/>
              <w:left w:val="single" w:color="auto" w:sz="4" w:space="0"/>
              <w:bottom w:val="single" w:color="auto" w:sz="4" w:space="0"/>
              <w:right w:val="single" w:color="auto" w:sz="4" w:space="0"/>
            </w:tcBorders>
          </w:tcPr>
          <w:p w14:paraId="207CCFA2">
            <w:pPr>
              <w:spacing w:after="0" w:line="240" w:lineRule="auto"/>
              <w:rPr>
                <w:rFonts w:ascii="Times New Roman" w:hAnsi="Times New Roman" w:eastAsia="Calibri" w:cs="Times New Roman"/>
                <w:i/>
                <w:sz w:val="24"/>
                <w:szCs w:val="24"/>
              </w:rPr>
            </w:pPr>
            <w:r>
              <w:rPr>
                <w:rFonts w:ascii="Times New Roman" w:hAnsi="Times New Roman" w:eastAsia="Calibri" w:cs="Times New Roman"/>
                <w:b/>
                <w:bCs/>
                <w:i/>
                <w:sz w:val="24"/>
                <w:szCs w:val="24"/>
                <w:lang w:eastAsia="ar-SA"/>
              </w:rPr>
              <w:t>Итого</w:t>
            </w:r>
          </w:p>
        </w:tc>
        <w:tc>
          <w:tcPr>
            <w:tcW w:w="1044" w:type="dxa"/>
            <w:gridSpan w:val="3"/>
            <w:tcBorders>
              <w:top w:val="single" w:color="auto" w:sz="4" w:space="0"/>
              <w:left w:val="single" w:color="auto" w:sz="4" w:space="0"/>
              <w:bottom w:val="single" w:color="auto" w:sz="4" w:space="0"/>
              <w:right w:val="single" w:color="auto" w:sz="4" w:space="0"/>
            </w:tcBorders>
          </w:tcPr>
          <w:p w14:paraId="7D696132">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10</w:t>
            </w:r>
          </w:p>
        </w:tc>
        <w:tc>
          <w:tcPr>
            <w:tcW w:w="1044" w:type="dxa"/>
            <w:gridSpan w:val="2"/>
            <w:tcBorders>
              <w:top w:val="single" w:color="auto" w:sz="4" w:space="0"/>
              <w:left w:val="single" w:color="auto" w:sz="4" w:space="0"/>
              <w:bottom w:val="single" w:color="auto" w:sz="4" w:space="0"/>
              <w:right w:val="single" w:color="auto" w:sz="4" w:space="0"/>
            </w:tcBorders>
          </w:tcPr>
          <w:p w14:paraId="6E44AFB8">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10</w:t>
            </w:r>
          </w:p>
        </w:tc>
      </w:tr>
    </w:tbl>
    <w:p w14:paraId="0E3BA81F">
      <w:pPr>
        <w:pStyle w:val="21"/>
        <w:jc w:val="center"/>
        <w:rPr>
          <w:rFonts w:ascii="Times New Roman" w:hAnsi="Times New Roman"/>
          <w:b/>
          <w:sz w:val="24"/>
          <w:szCs w:val="24"/>
        </w:rPr>
      </w:pPr>
    </w:p>
    <w:p w14:paraId="0BFF580B">
      <w:pPr>
        <w:pStyle w:val="21"/>
        <w:jc w:val="center"/>
        <w:rPr>
          <w:rFonts w:ascii="Times New Roman" w:hAnsi="Times New Roman"/>
          <w:b/>
          <w:sz w:val="24"/>
          <w:szCs w:val="24"/>
        </w:rPr>
      </w:pPr>
    </w:p>
    <w:p w14:paraId="36BA6610">
      <w:pPr>
        <w:pStyle w:val="21"/>
        <w:rPr>
          <w:rFonts w:ascii="Times New Roman" w:hAnsi="Times New Roman"/>
          <w:b/>
          <w:sz w:val="24"/>
          <w:szCs w:val="24"/>
        </w:rPr>
      </w:pPr>
    </w:p>
    <w:p w14:paraId="521C29D7">
      <w:pPr>
        <w:pStyle w:val="21"/>
        <w:jc w:val="center"/>
        <w:rPr>
          <w:rFonts w:ascii="Times New Roman" w:hAnsi="Times New Roman"/>
          <w:b/>
          <w:sz w:val="24"/>
          <w:szCs w:val="24"/>
        </w:rPr>
      </w:pPr>
      <w:r>
        <w:rPr>
          <w:rFonts w:ascii="Times New Roman" w:hAnsi="Times New Roman"/>
          <w:b/>
          <w:sz w:val="24"/>
          <w:szCs w:val="24"/>
        </w:rPr>
        <w:t>9 классы</w:t>
      </w:r>
    </w:p>
    <w:tbl>
      <w:tblPr>
        <w:tblStyle w:val="12"/>
        <w:tblW w:w="8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2"/>
        <w:gridCol w:w="3248"/>
        <w:gridCol w:w="1276"/>
      </w:tblGrid>
      <w:tr w14:paraId="76F6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512" w:type="dxa"/>
            <w:tcBorders>
              <w:top w:val="single" w:color="auto" w:sz="4" w:space="0"/>
              <w:left w:val="single" w:color="auto" w:sz="4" w:space="0"/>
              <w:bottom w:val="single" w:color="auto" w:sz="4" w:space="0"/>
              <w:right w:val="single" w:color="auto" w:sz="4" w:space="0"/>
            </w:tcBorders>
          </w:tcPr>
          <w:p w14:paraId="2E8B9704">
            <w:pPr>
              <w:tabs>
                <w:tab w:val="left" w:pos="3021"/>
              </w:tabs>
              <w:suppressAutoHyphens/>
              <w:spacing w:after="12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Направление деятельности</w:t>
            </w:r>
          </w:p>
        </w:tc>
        <w:tc>
          <w:tcPr>
            <w:tcW w:w="3248" w:type="dxa"/>
            <w:tcBorders>
              <w:top w:val="single" w:color="auto" w:sz="4" w:space="0"/>
              <w:left w:val="single" w:color="auto" w:sz="4" w:space="0"/>
              <w:bottom w:val="single" w:color="auto" w:sz="4" w:space="0"/>
              <w:right w:val="single" w:color="auto" w:sz="4" w:space="0"/>
            </w:tcBorders>
          </w:tcPr>
          <w:p w14:paraId="49993393">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Программы внеурочной деятельности</w:t>
            </w:r>
          </w:p>
        </w:tc>
        <w:tc>
          <w:tcPr>
            <w:tcW w:w="1276" w:type="dxa"/>
            <w:tcBorders>
              <w:top w:val="single" w:color="auto" w:sz="4" w:space="0"/>
              <w:left w:val="single" w:color="auto" w:sz="4" w:space="0"/>
              <w:bottom w:val="single" w:color="auto" w:sz="4" w:space="0"/>
              <w:right w:val="single" w:color="auto" w:sz="4" w:space="0"/>
            </w:tcBorders>
          </w:tcPr>
          <w:p w14:paraId="3DD1BABA">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9Б</w:t>
            </w:r>
          </w:p>
        </w:tc>
      </w:tr>
      <w:tr w14:paraId="421F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512" w:type="dxa"/>
            <w:vMerge w:val="restart"/>
            <w:tcBorders>
              <w:top w:val="single" w:color="auto" w:sz="4" w:space="0"/>
              <w:left w:val="single" w:color="auto" w:sz="4" w:space="0"/>
              <w:right w:val="single" w:color="auto" w:sz="4" w:space="0"/>
            </w:tcBorders>
          </w:tcPr>
          <w:p w14:paraId="52A554F1">
            <w:pPr>
              <w:tabs>
                <w:tab w:val="left" w:pos="3021"/>
              </w:tabs>
              <w:suppressAutoHyphens/>
              <w:spacing w:after="120" w:line="240" w:lineRule="auto"/>
              <w:jc w:val="center"/>
              <w:rPr>
                <w:rFonts w:ascii="Times New Roman" w:hAnsi="Times New Roman" w:eastAsia="Calibri" w:cs="Times New Roman"/>
                <w:sz w:val="24"/>
                <w:szCs w:val="24"/>
                <w:shd w:val="clear" w:color="auto" w:fill="FFFFFF"/>
                <w:lang w:eastAsia="ar-SA"/>
              </w:rPr>
            </w:pPr>
            <w:r>
              <w:rPr>
                <w:rFonts w:ascii="Times New Roman" w:hAnsi="Times New Roman" w:eastAsia="Calibri" w:cs="Times New Roman"/>
                <w:sz w:val="24"/>
                <w:szCs w:val="24"/>
                <w:shd w:val="clear" w:color="auto" w:fill="FFFFFF"/>
                <w:lang w:eastAsia="ar-SA"/>
              </w:rPr>
              <w:t>Общеинтеллектуальное</w:t>
            </w:r>
          </w:p>
        </w:tc>
        <w:tc>
          <w:tcPr>
            <w:tcW w:w="3248" w:type="dxa"/>
            <w:tcBorders>
              <w:top w:val="single" w:color="auto" w:sz="4" w:space="0"/>
              <w:left w:val="single" w:color="auto" w:sz="4" w:space="0"/>
              <w:bottom w:val="single" w:color="auto" w:sz="4" w:space="0"/>
              <w:right w:val="single" w:color="auto" w:sz="4" w:space="0"/>
            </w:tcBorders>
          </w:tcPr>
          <w:p w14:paraId="63006676">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«Проектная деятельность. Биология»</w:t>
            </w:r>
          </w:p>
        </w:tc>
        <w:tc>
          <w:tcPr>
            <w:tcW w:w="1276" w:type="dxa"/>
            <w:tcBorders>
              <w:top w:val="single" w:color="auto" w:sz="4" w:space="0"/>
              <w:left w:val="single" w:color="auto" w:sz="4" w:space="0"/>
              <w:bottom w:val="single" w:color="auto" w:sz="4" w:space="0"/>
              <w:right w:val="single" w:color="auto" w:sz="4" w:space="0"/>
            </w:tcBorders>
          </w:tcPr>
          <w:p w14:paraId="1439D1B5">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7A8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2" w:type="dxa"/>
            <w:vMerge w:val="continue"/>
            <w:tcBorders>
              <w:left w:val="single" w:color="auto" w:sz="4" w:space="0"/>
              <w:right w:val="single" w:color="auto" w:sz="4" w:space="0"/>
            </w:tcBorders>
            <w:vAlign w:val="center"/>
          </w:tcPr>
          <w:p w14:paraId="21DF1150">
            <w:pPr>
              <w:spacing w:after="0" w:line="240" w:lineRule="auto"/>
              <w:rPr>
                <w:rFonts w:ascii="Times New Roman" w:hAnsi="Times New Roman" w:eastAsia="Calibri" w:cs="Times New Roman"/>
                <w:sz w:val="24"/>
                <w:szCs w:val="24"/>
                <w:shd w:val="clear" w:color="auto" w:fill="FFFFFF"/>
                <w:lang w:eastAsia="ar-SA"/>
              </w:rPr>
            </w:pPr>
          </w:p>
        </w:tc>
        <w:tc>
          <w:tcPr>
            <w:tcW w:w="3248" w:type="dxa"/>
            <w:tcBorders>
              <w:top w:val="single" w:color="auto" w:sz="4" w:space="0"/>
              <w:left w:val="single" w:color="auto" w:sz="4" w:space="0"/>
              <w:bottom w:val="single" w:color="auto" w:sz="4" w:space="0"/>
              <w:right w:val="single" w:color="auto" w:sz="4" w:space="0"/>
            </w:tcBorders>
          </w:tcPr>
          <w:p w14:paraId="1478AB53">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«Информзнайка»</w:t>
            </w:r>
          </w:p>
        </w:tc>
        <w:tc>
          <w:tcPr>
            <w:tcW w:w="1276" w:type="dxa"/>
            <w:tcBorders>
              <w:top w:val="single" w:color="auto" w:sz="4" w:space="0"/>
              <w:left w:val="single" w:color="auto" w:sz="4" w:space="0"/>
              <w:bottom w:val="single" w:color="auto" w:sz="4" w:space="0"/>
              <w:right w:val="single" w:color="auto" w:sz="4" w:space="0"/>
            </w:tcBorders>
          </w:tcPr>
          <w:p w14:paraId="6DA13CD2">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3631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2" w:type="dxa"/>
            <w:vMerge w:val="continue"/>
            <w:tcBorders>
              <w:left w:val="single" w:color="auto" w:sz="4" w:space="0"/>
              <w:right w:val="single" w:color="auto" w:sz="4" w:space="0"/>
            </w:tcBorders>
            <w:vAlign w:val="center"/>
          </w:tcPr>
          <w:p w14:paraId="5AE27E0E">
            <w:pPr>
              <w:spacing w:after="0" w:line="240" w:lineRule="auto"/>
              <w:rPr>
                <w:rFonts w:ascii="Times New Roman" w:hAnsi="Times New Roman" w:eastAsia="Calibri" w:cs="Times New Roman"/>
                <w:sz w:val="24"/>
                <w:szCs w:val="24"/>
                <w:shd w:val="clear" w:color="auto" w:fill="FFFFFF"/>
                <w:lang w:eastAsia="ar-SA"/>
              </w:rPr>
            </w:pPr>
          </w:p>
        </w:tc>
        <w:tc>
          <w:tcPr>
            <w:tcW w:w="3248" w:type="dxa"/>
            <w:tcBorders>
              <w:top w:val="single" w:color="auto" w:sz="4" w:space="0"/>
              <w:left w:val="single" w:color="auto" w:sz="4" w:space="0"/>
              <w:bottom w:val="single" w:color="auto" w:sz="4" w:space="0"/>
              <w:right w:val="single" w:color="auto" w:sz="4" w:space="0"/>
            </w:tcBorders>
          </w:tcPr>
          <w:p w14:paraId="6D413F06">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«Химия в экспериментах и задачах»</w:t>
            </w:r>
          </w:p>
        </w:tc>
        <w:tc>
          <w:tcPr>
            <w:tcW w:w="1276" w:type="dxa"/>
            <w:tcBorders>
              <w:top w:val="single" w:color="auto" w:sz="4" w:space="0"/>
              <w:left w:val="single" w:color="auto" w:sz="4" w:space="0"/>
              <w:bottom w:val="single" w:color="auto" w:sz="4" w:space="0"/>
              <w:right w:val="single" w:color="auto" w:sz="4" w:space="0"/>
            </w:tcBorders>
          </w:tcPr>
          <w:p w14:paraId="304EB1BC">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6C3F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2" w:type="dxa"/>
            <w:tcBorders>
              <w:left w:val="single" w:color="auto" w:sz="4" w:space="0"/>
              <w:right w:val="single" w:color="auto" w:sz="4" w:space="0"/>
            </w:tcBorders>
            <w:vAlign w:val="center"/>
          </w:tcPr>
          <w:p w14:paraId="19F6FA46">
            <w:pPr>
              <w:spacing w:after="0" w:line="240" w:lineRule="auto"/>
              <w:rPr>
                <w:rFonts w:ascii="Times New Roman" w:hAnsi="Times New Roman" w:eastAsia="Calibri" w:cs="Times New Roman"/>
                <w:sz w:val="24"/>
                <w:szCs w:val="24"/>
                <w:shd w:val="clear" w:color="auto" w:fill="FFFFFF"/>
                <w:lang w:eastAsia="ar-SA"/>
              </w:rPr>
            </w:pPr>
          </w:p>
        </w:tc>
        <w:tc>
          <w:tcPr>
            <w:tcW w:w="3248" w:type="dxa"/>
            <w:tcBorders>
              <w:top w:val="single" w:color="auto" w:sz="4" w:space="0"/>
              <w:left w:val="single" w:color="auto" w:sz="4" w:space="0"/>
              <w:bottom w:val="single" w:color="auto" w:sz="4" w:space="0"/>
              <w:right w:val="single" w:color="auto" w:sz="4" w:space="0"/>
            </w:tcBorders>
          </w:tcPr>
          <w:p w14:paraId="76A27E69">
            <w:pPr>
              <w:spacing w:after="0" w:line="240" w:lineRule="auto"/>
              <w:jc w:val="center"/>
              <w:rPr>
                <w:rFonts w:ascii="Times New Roman" w:hAnsi="Times New Roman" w:eastAsia="Calibri" w:cs="Times New Roman"/>
                <w:b/>
                <w:sz w:val="24"/>
                <w:szCs w:val="24"/>
              </w:rPr>
            </w:pPr>
            <w:r>
              <w:rPr>
                <w:rFonts w:ascii="Times New Roman" w:hAnsi="Times New Roman" w:eastAsia="Times New Roman" w:cs="Times New Roman"/>
                <w:b/>
                <w:bCs/>
                <w:sz w:val="24"/>
                <w:szCs w:val="24"/>
                <w:lang w:eastAsia="ar-SA"/>
              </w:rPr>
              <w:t>«Основы финансовой грамотности. Финансовая культура»</w:t>
            </w:r>
          </w:p>
        </w:tc>
        <w:tc>
          <w:tcPr>
            <w:tcW w:w="1276" w:type="dxa"/>
            <w:tcBorders>
              <w:top w:val="single" w:color="auto" w:sz="4" w:space="0"/>
              <w:left w:val="single" w:color="auto" w:sz="4" w:space="0"/>
              <w:bottom w:val="single" w:color="auto" w:sz="4" w:space="0"/>
              <w:right w:val="single" w:color="auto" w:sz="4" w:space="0"/>
            </w:tcBorders>
          </w:tcPr>
          <w:p w14:paraId="7AA6301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027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2" w:type="dxa"/>
            <w:vMerge w:val="restart"/>
            <w:tcBorders>
              <w:top w:val="single" w:color="auto" w:sz="4" w:space="0"/>
              <w:left w:val="single" w:color="auto" w:sz="4" w:space="0"/>
              <w:right w:val="single" w:color="auto" w:sz="4" w:space="0"/>
            </w:tcBorders>
          </w:tcPr>
          <w:p w14:paraId="57D8E53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Социальное</w:t>
            </w:r>
          </w:p>
        </w:tc>
        <w:tc>
          <w:tcPr>
            <w:tcW w:w="3248" w:type="dxa"/>
            <w:tcBorders>
              <w:top w:val="single" w:color="auto" w:sz="4" w:space="0"/>
              <w:left w:val="single" w:color="auto" w:sz="4" w:space="0"/>
              <w:bottom w:val="single" w:color="auto" w:sz="4" w:space="0"/>
              <w:right w:val="single" w:color="auto" w:sz="4" w:space="0"/>
            </w:tcBorders>
          </w:tcPr>
          <w:p w14:paraId="69308FEF">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«Разговоры о важном»</w:t>
            </w:r>
          </w:p>
          <w:p w14:paraId="13EABA5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Информационно-просветительские занятия патриотической, нравственной и экологической направленности</w:t>
            </w:r>
          </w:p>
        </w:tc>
        <w:tc>
          <w:tcPr>
            <w:tcW w:w="1276" w:type="dxa"/>
            <w:tcBorders>
              <w:top w:val="single" w:color="auto" w:sz="4" w:space="0"/>
              <w:left w:val="single" w:color="auto" w:sz="4" w:space="0"/>
              <w:bottom w:val="single" w:color="auto" w:sz="4" w:space="0"/>
              <w:right w:val="single" w:color="auto" w:sz="4" w:space="0"/>
            </w:tcBorders>
          </w:tcPr>
          <w:p w14:paraId="45F67F6E">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67FE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2" w:type="dxa"/>
            <w:vMerge w:val="continue"/>
            <w:tcBorders>
              <w:left w:val="single" w:color="auto" w:sz="4" w:space="0"/>
              <w:bottom w:val="single" w:color="auto" w:sz="4" w:space="0"/>
              <w:right w:val="single" w:color="auto" w:sz="4" w:space="0"/>
            </w:tcBorders>
          </w:tcPr>
          <w:p w14:paraId="0C142BF5">
            <w:pPr>
              <w:spacing w:after="0" w:line="240" w:lineRule="auto"/>
              <w:jc w:val="center"/>
              <w:rPr>
                <w:rFonts w:ascii="Times New Roman" w:hAnsi="Times New Roman" w:eastAsia="Calibri" w:cs="Times New Roman"/>
                <w:bCs/>
                <w:sz w:val="24"/>
                <w:szCs w:val="24"/>
                <w:lang w:eastAsia="ar-SA"/>
              </w:rPr>
            </w:pPr>
          </w:p>
        </w:tc>
        <w:tc>
          <w:tcPr>
            <w:tcW w:w="3248" w:type="dxa"/>
            <w:tcBorders>
              <w:top w:val="single" w:color="auto" w:sz="4" w:space="0"/>
              <w:left w:val="single" w:color="auto" w:sz="4" w:space="0"/>
              <w:bottom w:val="single" w:color="auto" w:sz="4" w:space="0"/>
              <w:right w:val="single" w:color="auto" w:sz="4" w:space="0"/>
            </w:tcBorders>
          </w:tcPr>
          <w:p w14:paraId="6E5751FF">
            <w:pPr>
              <w:spacing w:after="0" w:line="240" w:lineRule="auto"/>
              <w:jc w:val="center"/>
              <w:rPr>
                <w:rFonts w:ascii="Times New Roman" w:hAnsi="Times New Roman" w:eastAsia="Calibri" w:cs="Times New Roman"/>
                <w:b/>
                <w:sz w:val="24"/>
                <w:szCs w:val="24"/>
              </w:rPr>
            </w:pPr>
            <w:r>
              <w:rPr>
                <w:rFonts w:ascii="Times New Roman" w:hAnsi="Times New Roman" w:eastAsia="Times New Roman" w:cs="Times New Roman"/>
                <w:b/>
                <w:bCs/>
                <w:sz w:val="24"/>
                <w:szCs w:val="24"/>
                <w:lang w:eastAsia="ar-SA"/>
              </w:rPr>
              <w:t>«Час психолога»</w:t>
            </w:r>
          </w:p>
        </w:tc>
        <w:tc>
          <w:tcPr>
            <w:tcW w:w="1276" w:type="dxa"/>
            <w:tcBorders>
              <w:top w:val="single" w:color="auto" w:sz="4" w:space="0"/>
              <w:left w:val="single" w:color="auto" w:sz="4" w:space="0"/>
              <w:bottom w:val="single" w:color="auto" w:sz="4" w:space="0"/>
              <w:right w:val="single" w:color="auto" w:sz="4" w:space="0"/>
            </w:tcBorders>
          </w:tcPr>
          <w:p w14:paraId="0F41F21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72B9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2" w:type="dxa"/>
            <w:tcBorders>
              <w:left w:val="single" w:color="auto" w:sz="4" w:space="0"/>
              <w:bottom w:val="single" w:color="auto" w:sz="4" w:space="0"/>
              <w:right w:val="single" w:color="auto" w:sz="4" w:space="0"/>
            </w:tcBorders>
          </w:tcPr>
          <w:p w14:paraId="1BECAD37">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bCs/>
                <w:sz w:val="24"/>
                <w:szCs w:val="24"/>
                <w:lang w:eastAsia="ar-SA"/>
              </w:rPr>
              <w:t>Занятия, направленные на удовлетворение профориентационных интересов и потребностей обучающихся</w:t>
            </w:r>
          </w:p>
        </w:tc>
        <w:tc>
          <w:tcPr>
            <w:tcW w:w="3248" w:type="dxa"/>
            <w:tcBorders>
              <w:top w:val="single" w:color="auto" w:sz="4" w:space="0"/>
              <w:left w:val="single" w:color="auto" w:sz="4" w:space="0"/>
              <w:bottom w:val="single" w:color="auto" w:sz="4" w:space="0"/>
              <w:right w:val="single" w:color="auto" w:sz="4" w:space="0"/>
            </w:tcBorders>
          </w:tcPr>
          <w:p w14:paraId="256429B0">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«Россия – мои горизонты»</w:t>
            </w:r>
          </w:p>
        </w:tc>
        <w:tc>
          <w:tcPr>
            <w:tcW w:w="1276" w:type="dxa"/>
            <w:tcBorders>
              <w:top w:val="single" w:color="auto" w:sz="4" w:space="0"/>
              <w:left w:val="single" w:color="auto" w:sz="4" w:space="0"/>
              <w:bottom w:val="single" w:color="auto" w:sz="4" w:space="0"/>
              <w:right w:val="single" w:color="auto" w:sz="4" w:space="0"/>
            </w:tcBorders>
          </w:tcPr>
          <w:p w14:paraId="5EBF5FB9">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316B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12" w:type="dxa"/>
            <w:tcBorders>
              <w:top w:val="single" w:color="auto" w:sz="4" w:space="0"/>
              <w:left w:val="single" w:color="auto" w:sz="4" w:space="0"/>
              <w:right w:val="single" w:color="auto" w:sz="4" w:space="0"/>
            </w:tcBorders>
          </w:tcPr>
          <w:p w14:paraId="06DCE93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Спортивно-оздоровительное</w:t>
            </w:r>
          </w:p>
        </w:tc>
        <w:tc>
          <w:tcPr>
            <w:tcW w:w="3248" w:type="dxa"/>
            <w:tcBorders>
              <w:top w:val="single" w:color="auto" w:sz="4" w:space="0"/>
              <w:left w:val="single" w:color="auto" w:sz="4" w:space="0"/>
              <w:right w:val="single" w:color="auto" w:sz="4" w:space="0"/>
            </w:tcBorders>
          </w:tcPr>
          <w:p w14:paraId="0DD67883">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Физическая культура. Волейбол</w:t>
            </w:r>
          </w:p>
        </w:tc>
        <w:tc>
          <w:tcPr>
            <w:tcW w:w="1276" w:type="dxa"/>
            <w:tcBorders>
              <w:top w:val="single" w:color="auto" w:sz="4" w:space="0"/>
              <w:left w:val="single" w:color="auto" w:sz="4" w:space="0"/>
              <w:right w:val="single" w:color="auto" w:sz="4" w:space="0"/>
            </w:tcBorders>
          </w:tcPr>
          <w:p w14:paraId="1E707B3B">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CD6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12" w:type="dxa"/>
            <w:tcBorders>
              <w:top w:val="single" w:color="auto" w:sz="4" w:space="0"/>
              <w:left w:val="single" w:color="auto" w:sz="4" w:space="0"/>
              <w:right w:val="single" w:color="auto" w:sz="4" w:space="0"/>
            </w:tcBorders>
          </w:tcPr>
          <w:p w14:paraId="735AD402">
            <w:pPr>
              <w:tabs>
                <w:tab w:val="left" w:pos="3021"/>
              </w:tabs>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Занятия, направленные на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p w14:paraId="37316B15">
            <w:pPr>
              <w:tabs>
                <w:tab w:val="left" w:pos="3021"/>
              </w:tabs>
              <w:suppressAutoHyphens/>
              <w:spacing w:after="0" w:line="240" w:lineRule="auto"/>
              <w:jc w:val="both"/>
              <w:rPr>
                <w:rFonts w:ascii="Times New Roman" w:hAnsi="Times New Roman" w:eastAsia="Calibri" w:cs="Times New Roman"/>
                <w:sz w:val="24"/>
                <w:szCs w:val="24"/>
              </w:rPr>
            </w:pPr>
          </w:p>
        </w:tc>
        <w:tc>
          <w:tcPr>
            <w:tcW w:w="3248" w:type="dxa"/>
            <w:tcBorders>
              <w:top w:val="single" w:color="auto" w:sz="4" w:space="0"/>
              <w:left w:val="single" w:color="auto" w:sz="4" w:space="0"/>
              <w:right w:val="single" w:color="auto" w:sz="4" w:space="0"/>
            </w:tcBorders>
          </w:tcPr>
          <w:p w14:paraId="42C7ADA4">
            <w:pPr>
              <w:tabs>
                <w:tab w:val="left" w:pos="3021"/>
              </w:tabs>
              <w:suppressAutoHyphens/>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Calibri" w:cs="Times New Roman"/>
                <w:shd w:val="clear" w:color="auto" w:fill="FFFFFF"/>
                <w:lang w:eastAsia="ar-SA"/>
              </w:rPr>
              <w:t>Экскурсии, классные часы, КТД, спортивные мероприятия, акции и др.</w:t>
            </w:r>
          </w:p>
        </w:tc>
        <w:tc>
          <w:tcPr>
            <w:tcW w:w="1276" w:type="dxa"/>
            <w:tcBorders>
              <w:top w:val="single" w:color="auto" w:sz="4" w:space="0"/>
              <w:left w:val="single" w:color="auto" w:sz="4" w:space="0"/>
              <w:right w:val="single" w:color="auto" w:sz="4" w:space="0"/>
            </w:tcBorders>
          </w:tcPr>
          <w:p w14:paraId="309636E5">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2/34</w:t>
            </w:r>
          </w:p>
        </w:tc>
      </w:tr>
      <w:tr w14:paraId="619C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0" w:type="dxa"/>
            <w:gridSpan w:val="2"/>
            <w:tcBorders>
              <w:top w:val="single" w:color="auto" w:sz="4" w:space="0"/>
              <w:left w:val="single" w:color="auto" w:sz="4" w:space="0"/>
              <w:bottom w:val="single" w:color="auto" w:sz="4" w:space="0"/>
              <w:right w:val="single" w:color="auto" w:sz="4" w:space="0"/>
            </w:tcBorders>
          </w:tcPr>
          <w:p w14:paraId="586FC3BA">
            <w:pPr>
              <w:spacing w:after="0" w:line="240" w:lineRule="auto"/>
              <w:rPr>
                <w:rFonts w:ascii="Times New Roman" w:hAnsi="Times New Roman" w:eastAsia="Calibri" w:cs="Times New Roman"/>
                <w:i/>
                <w:sz w:val="24"/>
                <w:szCs w:val="24"/>
              </w:rPr>
            </w:pPr>
            <w:r>
              <w:rPr>
                <w:rFonts w:ascii="Times New Roman" w:hAnsi="Times New Roman" w:eastAsia="Calibri" w:cs="Times New Roman"/>
                <w:b/>
                <w:bCs/>
                <w:i/>
                <w:sz w:val="24"/>
                <w:szCs w:val="24"/>
                <w:lang w:eastAsia="ar-SA"/>
              </w:rPr>
              <w:t>Итого</w:t>
            </w:r>
          </w:p>
        </w:tc>
        <w:tc>
          <w:tcPr>
            <w:tcW w:w="1276" w:type="dxa"/>
            <w:tcBorders>
              <w:top w:val="single" w:color="auto" w:sz="4" w:space="0"/>
              <w:left w:val="single" w:color="auto" w:sz="4" w:space="0"/>
              <w:bottom w:val="single" w:color="auto" w:sz="4" w:space="0"/>
              <w:right w:val="single" w:color="auto" w:sz="4" w:space="0"/>
            </w:tcBorders>
          </w:tcPr>
          <w:p w14:paraId="3A69D026">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10</w:t>
            </w:r>
          </w:p>
        </w:tc>
      </w:tr>
    </w:tbl>
    <w:p w14:paraId="52218FCD">
      <w:r>
        <w:br w:type="page"/>
      </w:r>
    </w:p>
    <w:p w14:paraId="2BF4F640">
      <w:pPr>
        <w:spacing w:after="0"/>
        <w:ind w:firstLine="709"/>
        <w:jc w:val="center"/>
        <w:rPr>
          <w:rFonts w:ascii="Times New Roman" w:hAnsi="Times New Roman" w:cs="Times New Roman"/>
          <w:b/>
          <w:sz w:val="28"/>
          <w:szCs w:val="24"/>
        </w:rPr>
      </w:pPr>
      <w:r>
        <w:rPr>
          <w:rFonts w:ascii="Times New Roman" w:hAnsi="Times New Roman" w:cs="Times New Roman"/>
          <w:b/>
          <w:sz w:val="28"/>
          <w:szCs w:val="24"/>
        </w:rPr>
        <w:t>Учебный план на 2026-2027 учебный год энергетического класса с углубленным изучением отдельных предметов</w:t>
      </w:r>
    </w:p>
    <w:p w14:paraId="6A053E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2026-2027 учебном году МАОУ «Школа №109 имени М.И. Абдуллина» в предпрофессиональном энергетическом классе реализует учебный план с углубленным изучением отдельных предметов: математики и физики, используя учебный план вариант №4.</w:t>
      </w:r>
    </w:p>
    <w:p w14:paraId="5B4B229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Особенности реализации учебного плана:</w:t>
      </w:r>
    </w:p>
    <w:p w14:paraId="4A5D557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Углубленное изучение предмета «Алгебра» в 9 классе (4 часа) реализуется за счет 1 часа предмета «Физическая культура».</w:t>
      </w:r>
    </w:p>
    <w:p w14:paraId="1F907B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Время, отводимое на изучение предметов "Родной язык", "Родная литература", "Государственный (башкирский) язык Республики Башкортостан" в 9 классе суммарно составляет 2 часа, третий час реализуется в рамках внеурочной деятельности.</w:t>
      </w:r>
    </w:p>
    <w:p w14:paraId="7406F3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Время, отводимое на изучение предмета «Физическая культура» в 9 классе составляет 1, два часа реализуется за счет часов внеурочной деятельности.</w:t>
      </w:r>
    </w:p>
    <w:p w14:paraId="2BC8047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Углубленное изучение математики и физики реализуется за счет курсов внеурочной деятельности 1 часа «Математический практикум» и 1 часа «Физическая лаборатория.</w:t>
      </w:r>
    </w:p>
    <w:p w14:paraId="24CA92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Учебный план на 2026-2027 учебный год</w:t>
      </w:r>
    </w:p>
    <w:p w14:paraId="56CFBB0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Энергетический класс</w:t>
      </w:r>
    </w:p>
    <w:tbl>
      <w:tblPr>
        <w:tblStyle w:val="4"/>
        <w:tblW w:w="7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3119"/>
        <w:gridCol w:w="2197"/>
        <w:gridCol w:w="2199"/>
      </w:tblGrid>
      <w:tr w14:paraId="2844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7515" w:type="dxa"/>
            <w:gridSpan w:val="3"/>
          </w:tcPr>
          <w:p w14:paraId="5890ECF6">
            <w:pPr>
              <w:pStyle w:val="18"/>
              <w:jc w:val="center"/>
              <w:rPr>
                <w:rFonts w:ascii="Times New Roman" w:hAnsi="Times New Roman" w:cs="Times New Roman"/>
              </w:rPr>
            </w:pPr>
            <w:r>
              <w:rPr>
                <w:rFonts w:ascii="Times New Roman" w:hAnsi="Times New Roman" w:cs="Times New Roman"/>
              </w:rPr>
              <w:t>Вариант N 4</w:t>
            </w:r>
          </w:p>
        </w:tc>
      </w:tr>
      <w:tr w14:paraId="6C5E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7515" w:type="dxa"/>
            <w:gridSpan w:val="3"/>
          </w:tcPr>
          <w:p w14:paraId="6E02111A">
            <w:pPr>
              <w:pStyle w:val="18"/>
              <w:jc w:val="center"/>
              <w:rPr>
                <w:rFonts w:ascii="Times New Roman" w:hAnsi="Times New Roman" w:cs="Times New Roman"/>
              </w:rPr>
            </w:pPr>
            <w:r>
              <w:rPr>
                <w:rFonts w:ascii="Times New Roman" w:hAnsi="Times New Roman" w:cs="Times New Roman"/>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r>
      <w:tr w14:paraId="0F29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Borders>
              <w:bottom w:val="nil"/>
            </w:tcBorders>
          </w:tcPr>
          <w:p w14:paraId="56C2DBDF">
            <w:pPr>
              <w:pStyle w:val="18"/>
              <w:jc w:val="center"/>
              <w:rPr>
                <w:rFonts w:ascii="Times New Roman" w:hAnsi="Times New Roman" w:cs="Times New Roman"/>
              </w:rPr>
            </w:pPr>
            <w:r>
              <w:rPr>
                <w:rFonts w:ascii="Times New Roman" w:hAnsi="Times New Roman" w:cs="Times New Roman"/>
              </w:rPr>
              <w:t>Учебные предметы (учебные курсы)</w:t>
            </w:r>
          </w:p>
        </w:tc>
        <w:tc>
          <w:tcPr>
            <w:tcW w:w="4396" w:type="dxa"/>
            <w:gridSpan w:val="2"/>
          </w:tcPr>
          <w:p w14:paraId="600E3028">
            <w:pPr>
              <w:pStyle w:val="18"/>
              <w:jc w:val="center"/>
              <w:rPr>
                <w:rFonts w:ascii="Times New Roman" w:hAnsi="Times New Roman" w:cs="Times New Roman"/>
              </w:rPr>
            </w:pPr>
            <w:r>
              <w:rPr>
                <w:rFonts w:ascii="Times New Roman" w:hAnsi="Times New Roman" w:cs="Times New Roman"/>
              </w:rPr>
              <w:t>Количество часов в неделю</w:t>
            </w:r>
          </w:p>
        </w:tc>
      </w:tr>
      <w:tr w14:paraId="6253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Borders>
              <w:top w:val="nil"/>
            </w:tcBorders>
          </w:tcPr>
          <w:p w14:paraId="5AC18378">
            <w:pPr>
              <w:pStyle w:val="18"/>
              <w:jc w:val="right"/>
              <w:rPr>
                <w:rFonts w:ascii="Times New Roman" w:hAnsi="Times New Roman" w:cs="Times New Roman"/>
              </w:rPr>
            </w:pPr>
            <w:r>
              <w:rPr>
                <w:rFonts w:ascii="Times New Roman" w:hAnsi="Times New Roman" w:cs="Times New Roman"/>
              </w:rPr>
              <w:t>классы</w:t>
            </w:r>
          </w:p>
        </w:tc>
        <w:tc>
          <w:tcPr>
            <w:tcW w:w="2197" w:type="dxa"/>
            <w:vAlign w:val="center"/>
          </w:tcPr>
          <w:p w14:paraId="47E1119B">
            <w:pPr>
              <w:pStyle w:val="18"/>
              <w:jc w:val="center"/>
              <w:rPr>
                <w:rFonts w:ascii="Times New Roman" w:hAnsi="Times New Roman" w:cs="Times New Roman"/>
              </w:rPr>
            </w:pPr>
            <w:r>
              <w:rPr>
                <w:rFonts w:ascii="Times New Roman" w:hAnsi="Times New Roman" w:cs="Times New Roman"/>
              </w:rPr>
              <w:t>9А</w:t>
            </w:r>
          </w:p>
          <w:p w14:paraId="553F2017">
            <w:pPr>
              <w:pStyle w:val="18"/>
              <w:jc w:val="center"/>
              <w:rPr>
                <w:rFonts w:ascii="Times New Roman" w:hAnsi="Times New Roman" w:cs="Times New Roman"/>
                <w:b/>
              </w:rPr>
            </w:pPr>
          </w:p>
        </w:tc>
        <w:tc>
          <w:tcPr>
            <w:tcW w:w="2199" w:type="dxa"/>
            <w:vAlign w:val="center"/>
          </w:tcPr>
          <w:p w14:paraId="41C159CE">
            <w:pPr>
              <w:pStyle w:val="18"/>
              <w:jc w:val="center"/>
              <w:rPr>
                <w:rFonts w:ascii="Times New Roman" w:hAnsi="Times New Roman" w:cs="Times New Roman"/>
              </w:rPr>
            </w:pPr>
            <w:r>
              <w:rPr>
                <w:rFonts w:ascii="Times New Roman" w:hAnsi="Times New Roman" w:cs="Times New Roman"/>
              </w:rPr>
              <w:t>Всего</w:t>
            </w:r>
          </w:p>
        </w:tc>
      </w:tr>
      <w:tr w14:paraId="6DEB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7515" w:type="dxa"/>
            <w:gridSpan w:val="3"/>
          </w:tcPr>
          <w:p w14:paraId="19182D0D">
            <w:pPr>
              <w:pStyle w:val="18"/>
              <w:jc w:val="center"/>
              <w:rPr>
                <w:rFonts w:ascii="Times New Roman" w:hAnsi="Times New Roman" w:cs="Times New Roman"/>
              </w:rPr>
            </w:pPr>
            <w:r>
              <w:rPr>
                <w:rFonts w:ascii="Times New Roman" w:hAnsi="Times New Roman" w:cs="Times New Roman"/>
              </w:rPr>
              <w:t>Обязательная часть</w:t>
            </w:r>
          </w:p>
        </w:tc>
      </w:tr>
      <w:tr w14:paraId="51CE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00F96C01">
            <w:pPr>
              <w:pStyle w:val="18"/>
              <w:rPr>
                <w:rFonts w:ascii="Times New Roman" w:hAnsi="Times New Roman" w:cs="Times New Roman"/>
              </w:rPr>
            </w:pPr>
            <w:r>
              <w:rPr>
                <w:rFonts w:ascii="Times New Roman" w:hAnsi="Times New Roman" w:cs="Times New Roman"/>
              </w:rPr>
              <w:t>Русский язык</w:t>
            </w:r>
          </w:p>
        </w:tc>
        <w:tc>
          <w:tcPr>
            <w:tcW w:w="2197" w:type="dxa"/>
            <w:vAlign w:val="center"/>
          </w:tcPr>
          <w:p w14:paraId="60B51413">
            <w:pPr>
              <w:pStyle w:val="18"/>
              <w:jc w:val="center"/>
              <w:rPr>
                <w:rFonts w:ascii="Times New Roman" w:hAnsi="Times New Roman" w:cs="Times New Roman"/>
              </w:rPr>
            </w:pPr>
            <w:r>
              <w:rPr>
                <w:rFonts w:ascii="Times New Roman" w:hAnsi="Times New Roman" w:cs="Times New Roman"/>
              </w:rPr>
              <w:t>3</w:t>
            </w:r>
          </w:p>
        </w:tc>
        <w:tc>
          <w:tcPr>
            <w:tcW w:w="2199" w:type="dxa"/>
            <w:vAlign w:val="center"/>
          </w:tcPr>
          <w:p w14:paraId="2B747613">
            <w:pPr>
              <w:pStyle w:val="18"/>
              <w:jc w:val="center"/>
              <w:rPr>
                <w:rFonts w:ascii="Times New Roman" w:hAnsi="Times New Roman" w:cs="Times New Roman"/>
              </w:rPr>
            </w:pPr>
            <w:r>
              <w:rPr>
                <w:rFonts w:ascii="Times New Roman" w:hAnsi="Times New Roman" w:cs="Times New Roman"/>
              </w:rPr>
              <w:t>3</w:t>
            </w:r>
          </w:p>
        </w:tc>
      </w:tr>
      <w:tr w14:paraId="43AA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0B9E40FB">
            <w:pPr>
              <w:pStyle w:val="18"/>
              <w:rPr>
                <w:rFonts w:ascii="Times New Roman" w:hAnsi="Times New Roman" w:cs="Times New Roman"/>
              </w:rPr>
            </w:pPr>
            <w:r>
              <w:rPr>
                <w:rFonts w:ascii="Times New Roman" w:hAnsi="Times New Roman" w:cs="Times New Roman"/>
              </w:rPr>
              <w:t>Литература</w:t>
            </w:r>
          </w:p>
        </w:tc>
        <w:tc>
          <w:tcPr>
            <w:tcW w:w="2197" w:type="dxa"/>
            <w:vAlign w:val="center"/>
          </w:tcPr>
          <w:p w14:paraId="6E910665">
            <w:pPr>
              <w:pStyle w:val="18"/>
              <w:jc w:val="center"/>
              <w:rPr>
                <w:rFonts w:ascii="Times New Roman" w:hAnsi="Times New Roman" w:cs="Times New Roman"/>
              </w:rPr>
            </w:pPr>
            <w:r>
              <w:rPr>
                <w:rFonts w:ascii="Times New Roman" w:hAnsi="Times New Roman" w:cs="Times New Roman"/>
              </w:rPr>
              <w:t>2</w:t>
            </w:r>
          </w:p>
        </w:tc>
        <w:tc>
          <w:tcPr>
            <w:tcW w:w="2199" w:type="dxa"/>
            <w:vAlign w:val="center"/>
          </w:tcPr>
          <w:p w14:paraId="7C19BD79">
            <w:pPr>
              <w:pStyle w:val="18"/>
              <w:jc w:val="center"/>
              <w:rPr>
                <w:rFonts w:ascii="Times New Roman" w:hAnsi="Times New Roman" w:cs="Times New Roman"/>
              </w:rPr>
            </w:pPr>
            <w:r>
              <w:rPr>
                <w:rFonts w:ascii="Times New Roman" w:hAnsi="Times New Roman" w:cs="Times New Roman"/>
              </w:rPr>
              <w:t>2</w:t>
            </w:r>
          </w:p>
        </w:tc>
      </w:tr>
      <w:tr w14:paraId="2233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03474FD7">
            <w:pPr>
              <w:pStyle w:val="18"/>
              <w:rPr>
                <w:rFonts w:ascii="Times New Roman" w:hAnsi="Times New Roman" w:cs="Times New Roman"/>
              </w:rPr>
            </w:pPr>
            <w:r>
              <w:rPr>
                <w:rFonts w:ascii="Times New Roman" w:hAnsi="Times New Roman" w:cs="Times New Roman"/>
              </w:rPr>
              <w:t xml:space="preserve">Родной язык </w:t>
            </w:r>
          </w:p>
        </w:tc>
        <w:tc>
          <w:tcPr>
            <w:tcW w:w="2197" w:type="dxa"/>
            <w:vAlign w:val="center"/>
          </w:tcPr>
          <w:p w14:paraId="407A000E">
            <w:pPr>
              <w:pStyle w:val="18"/>
              <w:jc w:val="center"/>
              <w:rPr>
                <w:rFonts w:ascii="Times New Roman" w:hAnsi="Times New Roman" w:cs="Times New Roman"/>
              </w:rPr>
            </w:pPr>
            <w:r>
              <w:rPr>
                <w:rFonts w:ascii="Times New Roman" w:hAnsi="Times New Roman" w:cs="Times New Roman"/>
              </w:rPr>
              <w:t>0,5</w:t>
            </w:r>
          </w:p>
        </w:tc>
        <w:tc>
          <w:tcPr>
            <w:tcW w:w="2199" w:type="dxa"/>
            <w:vAlign w:val="center"/>
          </w:tcPr>
          <w:p w14:paraId="2287E501">
            <w:pPr>
              <w:pStyle w:val="18"/>
              <w:jc w:val="center"/>
              <w:rPr>
                <w:rFonts w:ascii="Times New Roman" w:hAnsi="Times New Roman" w:cs="Times New Roman"/>
              </w:rPr>
            </w:pPr>
            <w:r>
              <w:rPr>
                <w:rFonts w:ascii="Times New Roman" w:hAnsi="Times New Roman" w:cs="Times New Roman"/>
              </w:rPr>
              <w:t>0,5</w:t>
            </w:r>
          </w:p>
        </w:tc>
      </w:tr>
      <w:tr w14:paraId="76FA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698CE6C5">
            <w:pPr>
              <w:pStyle w:val="18"/>
              <w:rPr>
                <w:rFonts w:ascii="Times New Roman" w:hAnsi="Times New Roman" w:cs="Times New Roman"/>
              </w:rPr>
            </w:pPr>
            <w:r>
              <w:rPr>
                <w:rFonts w:ascii="Times New Roman" w:hAnsi="Times New Roman" w:cs="Times New Roman"/>
              </w:rPr>
              <w:t>Родная литература</w:t>
            </w:r>
          </w:p>
        </w:tc>
        <w:tc>
          <w:tcPr>
            <w:tcW w:w="2197" w:type="dxa"/>
            <w:vAlign w:val="center"/>
          </w:tcPr>
          <w:p w14:paraId="61618D99">
            <w:pPr>
              <w:pStyle w:val="18"/>
              <w:jc w:val="center"/>
              <w:rPr>
                <w:rFonts w:ascii="Times New Roman" w:hAnsi="Times New Roman" w:cs="Times New Roman"/>
              </w:rPr>
            </w:pPr>
            <w:r>
              <w:rPr>
                <w:rFonts w:ascii="Times New Roman" w:hAnsi="Times New Roman" w:cs="Times New Roman"/>
              </w:rPr>
              <w:t>0,5</w:t>
            </w:r>
          </w:p>
        </w:tc>
        <w:tc>
          <w:tcPr>
            <w:tcW w:w="2199" w:type="dxa"/>
            <w:vAlign w:val="center"/>
          </w:tcPr>
          <w:p w14:paraId="2792F4D0">
            <w:pPr>
              <w:pStyle w:val="18"/>
              <w:jc w:val="center"/>
              <w:rPr>
                <w:rFonts w:ascii="Times New Roman" w:hAnsi="Times New Roman" w:cs="Times New Roman"/>
              </w:rPr>
            </w:pPr>
            <w:r>
              <w:rPr>
                <w:rFonts w:ascii="Times New Roman" w:hAnsi="Times New Roman" w:cs="Times New Roman"/>
              </w:rPr>
              <w:t>0,5</w:t>
            </w:r>
          </w:p>
        </w:tc>
      </w:tr>
      <w:tr w14:paraId="66CE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7DB883EF">
            <w:pPr>
              <w:pStyle w:val="18"/>
              <w:rPr>
                <w:rFonts w:ascii="Times New Roman" w:hAnsi="Times New Roman" w:cs="Times New Roman"/>
              </w:rPr>
            </w:pPr>
            <w:r>
              <w:rPr>
                <w:rFonts w:ascii="Times New Roman" w:hAnsi="Times New Roman" w:cs="Times New Roman"/>
              </w:rPr>
              <w:t>Государственный (башкирский) язык Республики Башкортостан</w:t>
            </w:r>
          </w:p>
        </w:tc>
        <w:tc>
          <w:tcPr>
            <w:tcW w:w="2197" w:type="dxa"/>
            <w:vAlign w:val="center"/>
          </w:tcPr>
          <w:p w14:paraId="56AF6AE5">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08DD4FE6">
            <w:pPr>
              <w:pStyle w:val="18"/>
              <w:jc w:val="center"/>
              <w:rPr>
                <w:rFonts w:ascii="Times New Roman" w:hAnsi="Times New Roman" w:cs="Times New Roman"/>
              </w:rPr>
            </w:pPr>
            <w:r>
              <w:rPr>
                <w:rFonts w:ascii="Times New Roman" w:hAnsi="Times New Roman" w:cs="Times New Roman"/>
              </w:rPr>
              <w:t>1</w:t>
            </w:r>
          </w:p>
        </w:tc>
      </w:tr>
      <w:tr w14:paraId="74F2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229459BC">
            <w:pPr>
              <w:pStyle w:val="18"/>
              <w:rPr>
                <w:rFonts w:ascii="Times New Roman" w:hAnsi="Times New Roman" w:cs="Times New Roman"/>
              </w:rPr>
            </w:pPr>
            <w:r>
              <w:rPr>
                <w:rFonts w:ascii="Times New Roman" w:hAnsi="Times New Roman" w:cs="Times New Roman"/>
              </w:rPr>
              <w:t>Иностранный язык</w:t>
            </w:r>
          </w:p>
        </w:tc>
        <w:tc>
          <w:tcPr>
            <w:tcW w:w="2197" w:type="dxa"/>
            <w:vAlign w:val="center"/>
          </w:tcPr>
          <w:p w14:paraId="1BAB27DA">
            <w:pPr>
              <w:pStyle w:val="18"/>
              <w:jc w:val="center"/>
              <w:rPr>
                <w:rFonts w:ascii="Times New Roman" w:hAnsi="Times New Roman" w:cs="Times New Roman"/>
              </w:rPr>
            </w:pPr>
            <w:r>
              <w:rPr>
                <w:rFonts w:ascii="Times New Roman" w:hAnsi="Times New Roman" w:cs="Times New Roman"/>
              </w:rPr>
              <w:t>3</w:t>
            </w:r>
          </w:p>
        </w:tc>
        <w:tc>
          <w:tcPr>
            <w:tcW w:w="2199" w:type="dxa"/>
            <w:vAlign w:val="center"/>
          </w:tcPr>
          <w:p w14:paraId="2FB4ED11">
            <w:pPr>
              <w:pStyle w:val="18"/>
              <w:jc w:val="center"/>
              <w:rPr>
                <w:rFonts w:ascii="Times New Roman" w:hAnsi="Times New Roman" w:cs="Times New Roman"/>
              </w:rPr>
            </w:pPr>
            <w:r>
              <w:rPr>
                <w:rFonts w:ascii="Times New Roman" w:hAnsi="Times New Roman" w:cs="Times New Roman"/>
              </w:rPr>
              <w:t>3</w:t>
            </w:r>
          </w:p>
        </w:tc>
      </w:tr>
      <w:tr w14:paraId="11AD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6689141B">
            <w:pPr>
              <w:pStyle w:val="18"/>
              <w:rPr>
                <w:rFonts w:ascii="Times New Roman" w:hAnsi="Times New Roman" w:cs="Times New Roman"/>
                <w:b/>
              </w:rPr>
            </w:pPr>
            <w:r>
              <w:rPr>
                <w:rFonts w:ascii="Times New Roman" w:hAnsi="Times New Roman" w:cs="Times New Roman"/>
                <w:b/>
              </w:rPr>
              <w:t>Алгебра</w:t>
            </w:r>
          </w:p>
        </w:tc>
        <w:tc>
          <w:tcPr>
            <w:tcW w:w="2197" w:type="dxa"/>
            <w:vAlign w:val="center"/>
          </w:tcPr>
          <w:p w14:paraId="019F76D6">
            <w:pPr>
              <w:pStyle w:val="18"/>
              <w:jc w:val="center"/>
              <w:rPr>
                <w:rFonts w:ascii="Times New Roman" w:hAnsi="Times New Roman" w:cs="Times New Roman"/>
              </w:rPr>
            </w:pPr>
            <w:r>
              <w:rPr>
                <w:rFonts w:ascii="Times New Roman" w:hAnsi="Times New Roman" w:cs="Times New Roman"/>
              </w:rPr>
              <w:t>4</w:t>
            </w:r>
          </w:p>
        </w:tc>
        <w:tc>
          <w:tcPr>
            <w:tcW w:w="2199" w:type="dxa"/>
            <w:vAlign w:val="center"/>
          </w:tcPr>
          <w:p w14:paraId="36777749">
            <w:pPr>
              <w:pStyle w:val="18"/>
              <w:jc w:val="center"/>
              <w:rPr>
                <w:rFonts w:ascii="Times New Roman" w:hAnsi="Times New Roman" w:cs="Times New Roman"/>
              </w:rPr>
            </w:pPr>
            <w:r>
              <w:rPr>
                <w:rFonts w:ascii="Times New Roman" w:hAnsi="Times New Roman" w:cs="Times New Roman"/>
              </w:rPr>
              <w:t>4</w:t>
            </w:r>
          </w:p>
        </w:tc>
      </w:tr>
      <w:tr w14:paraId="41AD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34C674D9">
            <w:pPr>
              <w:pStyle w:val="18"/>
              <w:rPr>
                <w:rFonts w:ascii="Times New Roman" w:hAnsi="Times New Roman" w:cs="Times New Roman"/>
                <w:b/>
              </w:rPr>
            </w:pPr>
            <w:r>
              <w:rPr>
                <w:rFonts w:ascii="Times New Roman" w:hAnsi="Times New Roman" w:cs="Times New Roman"/>
                <w:b/>
              </w:rPr>
              <w:t>Геометрия</w:t>
            </w:r>
          </w:p>
        </w:tc>
        <w:tc>
          <w:tcPr>
            <w:tcW w:w="2197" w:type="dxa"/>
            <w:vAlign w:val="center"/>
          </w:tcPr>
          <w:p w14:paraId="1F6B5E4B">
            <w:pPr>
              <w:pStyle w:val="18"/>
              <w:jc w:val="center"/>
              <w:rPr>
                <w:rFonts w:ascii="Times New Roman" w:hAnsi="Times New Roman" w:cs="Times New Roman"/>
              </w:rPr>
            </w:pPr>
            <w:r>
              <w:rPr>
                <w:rFonts w:ascii="Times New Roman" w:hAnsi="Times New Roman" w:cs="Times New Roman"/>
              </w:rPr>
              <w:t>2</w:t>
            </w:r>
          </w:p>
        </w:tc>
        <w:tc>
          <w:tcPr>
            <w:tcW w:w="2199" w:type="dxa"/>
            <w:vAlign w:val="center"/>
          </w:tcPr>
          <w:p w14:paraId="52969C45">
            <w:pPr>
              <w:pStyle w:val="18"/>
              <w:jc w:val="center"/>
              <w:rPr>
                <w:rFonts w:ascii="Times New Roman" w:hAnsi="Times New Roman" w:cs="Times New Roman"/>
              </w:rPr>
            </w:pPr>
            <w:r>
              <w:rPr>
                <w:rFonts w:ascii="Times New Roman" w:hAnsi="Times New Roman" w:cs="Times New Roman"/>
              </w:rPr>
              <w:t>2</w:t>
            </w:r>
          </w:p>
        </w:tc>
      </w:tr>
      <w:tr w14:paraId="27F4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1C834749">
            <w:pPr>
              <w:pStyle w:val="18"/>
              <w:rPr>
                <w:rFonts w:ascii="Times New Roman" w:hAnsi="Times New Roman" w:cs="Times New Roman"/>
                <w:b/>
              </w:rPr>
            </w:pPr>
            <w:r>
              <w:rPr>
                <w:rFonts w:ascii="Times New Roman" w:hAnsi="Times New Roman" w:cs="Times New Roman"/>
                <w:b/>
              </w:rPr>
              <w:t>Вероятность и статистика</w:t>
            </w:r>
          </w:p>
        </w:tc>
        <w:tc>
          <w:tcPr>
            <w:tcW w:w="2197" w:type="dxa"/>
            <w:vAlign w:val="center"/>
          </w:tcPr>
          <w:p w14:paraId="261AB1F3">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1E173075">
            <w:pPr>
              <w:pStyle w:val="18"/>
              <w:jc w:val="center"/>
              <w:rPr>
                <w:rFonts w:ascii="Times New Roman" w:hAnsi="Times New Roman" w:cs="Times New Roman"/>
              </w:rPr>
            </w:pPr>
            <w:r>
              <w:rPr>
                <w:rFonts w:ascii="Times New Roman" w:hAnsi="Times New Roman" w:cs="Times New Roman"/>
              </w:rPr>
              <w:t>1</w:t>
            </w:r>
          </w:p>
        </w:tc>
      </w:tr>
      <w:tr w14:paraId="3F8B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52DE0AE5">
            <w:pPr>
              <w:pStyle w:val="18"/>
              <w:rPr>
                <w:rFonts w:ascii="Times New Roman" w:hAnsi="Times New Roman" w:cs="Times New Roman"/>
              </w:rPr>
            </w:pPr>
            <w:r>
              <w:rPr>
                <w:rFonts w:ascii="Times New Roman" w:hAnsi="Times New Roman" w:cs="Times New Roman"/>
              </w:rPr>
              <w:t>Информатика</w:t>
            </w:r>
          </w:p>
        </w:tc>
        <w:tc>
          <w:tcPr>
            <w:tcW w:w="2197" w:type="dxa"/>
            <w:vAlign w:val="center"/>
          </w:tcPr>
          <w:p w14:paraId="35B25DFF">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3BE0E350">
            <w:pPr>
              <w:pStyle w:val="18"/>
              <w:jc w:val="center"/>
              <w:rPr>
                <w:rFonts w:ascii="Times New Roman" w:hAnsi="Times New Roman" w:cs="Times New Roman"/>
              </w:rPr>
            </w:pPr>
            <w:r>
              <w:rPr>
                <w:rFonts w:ascii="Times New Roman" w:hAnsi="Times New Roman" w:cs="Times New Roman"/>
              </w:rPr>
              <w:t>1</w:t>
            </w:r>
          </w:p>
        </w:tc>
      </w:tr>
      <w:tr w14:paraId="2232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04E481BD">
            <w:pPr>
              <w:pStyle w:val="18"/>
              <w:rPr>
                <w:rFonts w:ascii="Times New Roman" w:hAnsi="Times New Roman" w:cs="Times New Roman"/>
              </w:rPr>
            </w:pPr>
            <w:r>
              <w:rPr>
                <w:rFonts w:ascii="Times New Roman" w:hAnsi="Times New Roman" w:cs="Times New Roman"/>
              </w:rPr>
              <w:t>История</w:t>
            </w:r>
          </w:p>
        </w:tc>
        <w:tc>
          <w:tcPr>
            <w:tcW w:w="2197" w:type="dxa"/>
            <w:vAlign w:val="center"/>
          </w:tcPr>
          <w:p w14:paraId="68D7618C">
            <w:pPr>
              <w:pStyle w:val="18"/>
              <w:jc w:val="center"/>
              <w:rPr>
                <w:rFonts w:ascii="Times New Roman" w:hAnsi="Times New Roman" w:cs="Times New Roman"/>
              </w:rPr>
            </w:pPr>
            <w:r>
              <w:rPr>
                <w:rFonts w:ascii="Times New Roman" w:hAnsi="Times New Roman" w:cs="Times New Roman"/>
              </w:rPr>
              <w:t>2</w:t>
            </w:r>
          </w:p>
        </w:tc>
        <w:tc>
          <w:tcPr>
            <w:tcW w:w="2199" w:type="dxa"/>
            <w:vAlign w:val="center"/>
          </w:tcPr>
          <w:p w14:paraId="46F3A6B0">
            <w:pPr>
              <w:pStyle w:val="18"/>
              <w:jc w:val="center"/>
              <w:rPr>
                <w:rFonts w:ascii="Times New Roman" w:hAnsi="Times New Roman" w:cs="Times New Roman"/>
              </w:rPr>
            </w:pPr>
            <w:r>
              <w:rPr>
                <w:rFonts w:ascii="Times New Roman" w:hAnsi="Times New Roman" w:cs="Times New Roman"/>
              </w:rPr>
              <w:t>2</w:t>
            </w:r>
          </w:p>
        </w:tc>
      </w:tr>
      <w:tr w14:paraId="19B3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0C78D17A">
            <w:pPr>
              <w:pStyle w:val="18"/>
              <w:rPr>
                <w:rFonts w:ascii="Times New Roman" w:hAnsi="Times New Roman" w:cs="Times New Roman"/>
              </w:rPr>
            </w:pPr>
            <w:r>
              <w:rPr>
                <w:rFonts w:ascii="Times New Roman" w:hAnsi="Times New Roman" w:cs="Times New Roman"/>
              </w:rPr>
              <w:t>Обществознание</w:t>
            </w:r>
          </w:p>
        </w:tc>
        <w:tc>
          <w:tcPr>
            <w:tcW w:w="2197" w:type="dxa"/>
            <w:vAlign w:val="center"/>
          </w:tcPr>
          <w:p w14:paraId="6733F824">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2B52084A">
            <w:pPr>
              <w:pStyle w:val="18"/>
              <w:jc w:val="center"/>
              <w:rPr>
                <w:rFonts w:ascii="Times New Roman" w:hAnsi="Times New Roman" w:cs="Times New Roman"/>
              </w:rPr>
            </w:pPr>
            <w:r>
              <w:rPr>
                <w:rFonts w:ascii="Times New Roman" w:hAnsi="Times New Roman" w:cs="Times New Roman"/>
              </w:rPr>
              <w:t>1</w:t>
            </w:r>
          </w:p>
        </w:tc>
      </w:tr>
      <w:tr w14:paraId="3DA0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26FDA184">
            <w:pPr>
              <w:pStyle w:val="18"/>
              <w:rPr>
                <w:rFonts w:ascii="Times New Roman" w:hAnsi="Times New Roman" w:cs="Times New Roman"/>
              </w:rPr>
            </w:pPr>
            <w:r>
              <w:rPr>
                <w:rFonts w:ascii="Times New Roman" w:hAnsi="Times New Roman" w:cs="Times New Roman"/>
              </w:rPr>
              <w:t>География</w:t>
            </w:r>
          </w:p>
        </w:tc>
        <w:tc>
          <w:tcPr>
            <w:tcW w:w="2197" w:type="dxa"/>
            <w:vAlign w:val="center"/>
          </w:tcPr>
          <w:p w14:paraId="56DD4002">
            <w:pPr>
              <w:pStyle w:val="18"/>
              <w:jc w:val="center"/>
              <w:rPr>
                <w:rFonts w:ascii="Times New Roman" w:hAnsi="Times New Roman" w:cs="Times New Roman"/>
              </w:rPr>
            </w:pPr>
            <w:r>
              <w:rPr>
                <w:rFonts w:ascii="Times New Roman" w:hAnsi="Times New Roman" w:cs="Times New Roman"/>
              </w:rPr>
              <w:t>2</w:t>
            </w:r>
          </w:p>
        </w:tc>
        <w:tc>
          <w:tcPr>
            <w:tcW w:w="2199" w:type="dxa"/>
            <w:vAlign w:val="center"/>
          </w:tcPr>
          <w:p w14:paraId="543183C6">
            <w:pPr>
              <w:pStyle w:val="18"/>
              <w:jc w:val="center"/>
              <w:rPr>
                <w:rFonts w:ascii="Times New Roman" w:hAnsi="Times New Roman" w:cs="Times New Roman"/>
              </w:rPr>
            </w:pPr>
            <w:r>
              <w:rPr>
                <w:rFonts w:ascii="Times New Roman" w:hAnsi="Times New Roman" w:cs="Times New Roman"/>
              </w:rPr>
              <w:t>2</w:t>
            </w:r>
          </w:p>
        </w:tc>
      </w:tr>
      <w:tr w14:paraId="654D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722FF274">
            <w:pPr>
              <w:pStyle w:val="18"/>
              <w:rPr>
                <w:rFonts w:ascii="Times New Roman" w:hAnsi="Times New Roman" w:cs="Times New Roman"/>
                <w:b/>
              </w:rPr>
            </w:pPr>
            <w:r>
              <w:rPr>
                <w:rFonts w:ascii="Times New Roman" w:hAnsi="Times New Roman" w:cs="Times New Roman"/>
                <w:b/>
              </w:rPr>
              <w:t>Физика</w:t>
            </w:r>
          </w:p>
        </w:tc>
        <w:tc>
          <w:tcPr>
            <w:tcW w:w="2197" w:type="dxa"/>
            <w:vAlign w:val="center"/>
          </w:tcPr>
          <w:p w14:paraId="2A08B9A5">
            <w:pPr>
              <w:pStyle w:val="18"/>
              <w:jc w:val="center"/>
              <w:rPr>
                <w:rFonts w:ascii="Times New Roman" w:hAnsi="Times New Roman" w:cs="Times New Roman"/>
              </w:rPr>
            </w:pPr>
            <w:r>
              <w:rPr>
                <w:rFonts w:ascii="Times New Roman" w:hAnsi="Times New Roman" w:cs="Times New Roman"/>
              </w:rPr>
              <w:t>3</w:t>
            </w:r>
          </w:p>
        </w:tc>
        <w:tc>
          <w:tcPr>
            <w:tcW w:w="2199" w:type="dxa"/>
            <w:vAlign w:val="center"/>
          </w:tcPr>
          <w:p w14:paraId="4D31684C">
            <w:pPr>
              <w:pStyle w:val="18"/>
              <w:jc w:val="center"/>
              <w:rPr>
                <w:rFonts w:ascii="Times New Roman" w:hAnsi="Times New Roman" w:cs="Times New Roman"/>
              </w:rPr>
            </w:pPr>
            <w:r>
              <w:rPr>
                <w:rFonts w:ascii="Times New Roman" w:hAnsi="Times New Roman" w:cs="Times New Roman"/>
              </w:rPr>
              <w:t>3</w:t>
            </w:r>
          </w:p>
        </w:tc>
      </w:tr>
      <w:tr w14:paraId="45AB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5B9D180C">
            <w:pPr>
              <w:pStyle w:val="18"/>
              <w:rPr>
                <w:rFonts w:ascii="Times New Roman" w:hAnsi="Times New Roman" w:cs="Times New Roman"/>
              </w:rPr>
            </w:pPr>
            <w:r>
              <w:rPr>
                <w:rFonts w:ascii="Times New Roman" w:hAnsi="Times New Roman" w:cs="Times New Roman"/>
              </w:rPr>
              <w:t>Химия</w:t>
            </w:r>
          </w:p>
        </w:tc>
        <w:tc>
          <w:tcPr>
            <w:tcW w:w="2197" w:type="dxa"/>
            <w:vAlign w:val="center"/>
          </w:tcPr>
          <w:p w14:paraId="062C44F4">
            <w:pPr>
              <w:pStyle w:val="18"/>
              <w:jc w:val="center"/>
              <w:rPr>
                <w:rFonts w:ascii="Times New Roman" w:hAnsi="Times New Roman" w:cs="Times New Roman"/>
              </w:rPr>
            </w:pPr>
            <w:r>
              <w:rPr>
                <w:rFonts w:ascii="Times New Roman" w:hAnsi="Times New Roman" w:cs="Times New Roman"/>
              </w:rPr>
              <w:t>2</w:t>
            </w:r>
          </w:p>
        </w:tc>
        <w:tc>
          <w:tcPr>
            <w:tcW w:w="2199" w:type="dxa"/>
            <w:vAlign w:val="center"/>
          </w:tcPr>
          <w:p w14:paraId="5C50E623">
            <w:pPr>
              <w:pStyle w:val="18"/>
              <w:jc w:val="center"/>
              <w:rPr>
                <w:rFonts w:ascii="Times New Roman" w:hAnsi="Times New Roman" w:cs="Times New Roman"/>
              </w:rPr>
            </w:pPr>
            <w:r>
              <w:rPr>
                <w:rFonts w:ascii="Times New Roman" w:hAnsi="Times New Roman" w:cs="Times New Roman"/>
              </w:rPr>
              <w:t>2</w:t>
            </w:r>
          </w:p>
        </w:tc>
      </w:tr>
      <w:tr w14:paraId="7EFD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3869D314">
            <w:pPr>
              <w:pStyle w:val="18"/>
              <w:rPr>
                <w:rFonts w:ascii="Times New Roman" w:hAnsi="Times New Roman" w:cs="Times New Roman"/>
              </w:rPr>
            </w:pPr>
            <w:r>
              <w:rPr>
                <w:rFonts w:ascii="Times New Roman" w:hAnsi="Times New Roman" w:cs="Times New Roman"/>
              </w:rPr>
              <w:t>Биология</w:t>
            </w:r>
          </w:p>
        </w:tc>
        <w:tc>
          <w:tcPr>
            <w:tcW w:w="2197" w:type="dxa"/>
            <w:vAlign w:val="center"/>
          </w:tcPr>
          <w:p w14:paraId="06F51995">
            <w:pPr>
              <w:pStyle w:val="18"/>
              <w:jc w:val="center"/>
              <w:rPr>
                <w:rFonts w:ascii="Times New Roman" w:hAnsi="Times New Roman" w:cs="Times New Roman"/>
              </w:rPr>
            </w:pPr>
            <w:r>
              <w:rPr>
                <w:rFonts w:ascii="Times New Roman" w:hAnsi="Times New Roman" w:cs="Times New Roman"/>
              </w:rPr>
              <w:t>2</w:t>
            </w:r>
          </w:p>
        </w:tc>
        <w:tc>
          <w:tcPr>
            <w:tcW w:w="2199" w:type="dxa"/>
            <w:vAlign w:val="center"/>
          </w:tcPr>
          <w:p w14:paraId="7953C79B">
            <w:pPr>
              <w:pStyle w:val="18"/>
              <w:jc w:val="center"/>
              <w:rPr>
                <w:rFonts w:ascii="Times New Roman" w:hAnsi="Times New Roman" w:cs="Times New Roman"/>
              </w:rPr>
            </w:pPr>
            <w:r>
              <w:rPr>
                <w:rFonts w:ascii="Times New Roman" w:hAnsi="Times New Roman" w:cs="Times New Roman"/>
              </w:rPr>
              <w:t>2</w:t>
            </w:r>
          </w:p>
        </w:tc>
      </w:tr>
      <w:tr w14:paraId="7595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59468144">
            <w:pPr>
              <w:pStyle w:val="18"/>
              <w:rPr>
                <w:rFonts w:ascii="Times New Roman" w:hAnsi="Times New Roman" w:cs="Times New Roman"/>
              </w:rPr>
            </w:pPr>
            <w:r>
              <w:rPr>
                <w:rFonts w:ascii="Times New Roman" w:hAnsi="Times New Roman" w:cs="Times New Roman"/>
              </w:rPr>
              <w:t>Труд (технология)</w:t>
            </w:r>
          </w:p>
        </w:tc>
        <w:tc>
          <w:tcPr>
            <w:tcW w:w="2197" w:type="dxa"/>
            <w:vAlign w:val="center"/>
          </w:tcPr>
          <w:p w14:paraId="2D208BA3">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67359F7A">
            <w:pPr>
              <w:pStyle w:val="18"/>
              <w:jc w:val="center"/>
              <w:rPr>
                <w:rFonts w:ascii="Times New Roman" w:hAnsi="Times New Roman" w:cs="Times New Roman"/>
              </w:rPr>
            </w:pPr>
            <w:r>
              <w:rPr>
                <w:rFonts w:ascii="Times New Roman" w:hAnsi="Times New Roman" w:cs="Times New Roman"/>
              </w:rPr>
              <w:t>1</w:t>
            </w:r>
          </w:p>
        </w:tc>
      </w:tr>
      <w:tr w14:paraId="289B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3F2DEC34">
            <w:pPr>
              <w:pStyle w:val="18"/>
              <w:rPr>
                <w:rFonts w:ascii="Times New Roman" w:hAnsi="Times New Roman" w:cs="Times New Roman"/>
              </w:rPr>
            </w:pPr>
            <w:r>
              <w:rPr>
                <w:rFonts w:ascii="Times New Roman" w:hAnsi="Times New Roman" w:cs="Times New Roman"/>
              </w:rPr>
              <w:t>Основы безопасности и защиты Родины</w:t>
            </w:r>
          </w:p>
        </w:tc>
        <w:tc>
          <w:tcPr>
            <w:tcW w:w="2197" w:type="dxa"/>
            <w:vAlign w:val="center"/>
          </w:tcPr>
          <w:p w14:paraId="1736B252">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14F345D1">
            <w:pPr>
              <w:pStyle w:val="18"/>
              <w:jc w:val="center"/>
              <w:rPr>
                <w:rFonts w:ascii="Times New Roman" w:hAnsi="Times New Roman" w:cs="Times New Roman"/>
              </w:rPr>
            </w:pPr>
            <w:r>
              <w:rPr>
                <w:rFonts w:ascii="Times New Roman" w:hAnsi="Times New Roman" w:cs="Times New Roman"/>
              </w:rPr>
              <w:t>1</w:t>
            </w:r>
          </w:p>
        </w:tc>
      </w:tr>
      <w:tr w14:paraId="0973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6978142D">
            <w:pPr>
              <w:pStyle w:val="18"/>
              <w:rPr>
                <w:rFonts w:ascii="Times New Roman" w:hAnsi="Times New Roman" w:cs="Times New Roman"/>
              </w:rPr>
            </w:pPr>
            <w:r>
              <w:rPr>
                <w:rFonts w:ascii="Times New Roman" w:hAnsi="Times New Roman" w:cs="Times New Roman"/>
              </w:rPr>
              <w:t>Физическая культура</w:t>
            </w:r>
          </w:p>
        </w:tc>
        <w:tc>
          <w:tcPr>
            <w:tcW w:w="2197" w:type="dxa"/>
            <w:vAlign w:val="center"/>
          </w:tcPr>
          <w:p w14:paraId="0F39600C">
            <w:pPr>
              <w:pStyle w:val="18"/>
              <w:jc w:val="center"/>
              <w:rPr>
                <w:rFonts w:ascii="Times New Roman" w:hAnsi="Times New Roman" w:cs="Times New Roman"/>
              </w:rPr>
            </w:pPr>
            <w:r>
              <w:rPr>
                <w:rFonts w:ascii="Times New Roman" w:hAnsi="Times New Roman" w:cs="Times New Roman"/>
              </w:rPr>
              <w:t>1</w:t>
            </w:r>
          </w:p>
        </w:tc>
        <w:tc>
          <w:tcPr>
            <w:tcW w:w="2199" w:type="dxa"/>
            <w:vAlign w:val="center"/>
          </w:tcPr>
          <w:p w14:paraId="678787DA">
            <w:pPr>
              <w:pStyle w:val="18"/>
              <w:jc w:val="center"/>
              <w:rPr>
                <w:rFonts w:ascii="Times New Roman" w:hAnsi="Times New Roman" w:cs="Times New Roman"/>
              </w:rPr>
            </w:pPr>
            <w:r>
              <w:rPr>
                <w:rFonts w:ascii="Times New Roman" w:hAnsi="Times New Roman" w:cs="Times New Roman"/>
              </w:rPr>
              <w:t>1</w:t>
            </w:r>
          </w:p>
        </w:tc>
      </w:tr>
      <w:tr w14:paraId="1314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180E221C">
            <w:pPr>
              <w:pStyle w:val="18"/>
              <w:rPr>
                <w:rFonts w:ascii="Times New Roman" w:hAnsi="Times New Roman" w:cs="Times New Roman"/>
              </w:rPr>
            </w:pPr>
            <w:r>
              <w:rPr>
                <w:rFonts w:ascii="Times New Roman" w:hAnsi="Times New Roman" w:cs="Times New Roman"/>
              </w:rPr>
              <w:t>Итого</w:t>
            </w:r>
          </w:p>
        </w:tc>
        <w:tc>
          <w:tcPr>
            <w:tcW w:w="2197" w:type="dxa"/>
            <w:vAlign w:val="center"/>
          </w:tcPr>
          <w:p w14:paraId="47E1287E">
            <w:pPr>
              <w:pStyle w:val="18"/>
              <w:jc w:val="center"/>
              <w:rPr>
                <w:rFonts w:ascii="Times New Roman" w:hAnsi="Times New Roman" w:cs="Times New Roman"/>
              </w:rPr>
            </w:pPr>
            <w:r>
              <w:rPr>
                <w:rFonts w:ascii="Times New Roman" w:hAnsi="Times New Roman" w:cs="Times New Roman"/>
              </w:rPr>
              <w:t>33</w:t>
            </w:r>
          </w:p>
        </w:tc>
        <w:tc>
          <w:tcPr>
            <w:tcW w:w="2199" w:type="dxa"/>
            <w:vAlign w:val="center"/>
          </w:tcPr>
          <w:p w14:paraId="3A5310BC">
            <w:pPr>
              <w:pStyle w:val="18"/>
              <w:jc w:val="center"/>
              <w:rPr>
                <w:rFonts w:ascii="Times New Roman" w:hAnsi="Times New Roman" w:cs="Times New Roman"/>
              </w:rPr>
            </w:pPr>
            <w:r>
              <w:rPr>
                <w:rFonts w:ascii="Times New Roman" w:hAnsi="Times New Roman" w:cs="Times New Roman"/>
              </w:rPr>
              <w:t>33</w:t>
            </w:r>
          </w:p>
        </w:tc>
      </w:tr>
      <w:tr w14:paraId="7ACA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5D60326C">
            <w:pPr>
              <w:pStyle w:val="18"/>
              <w:rPr>
                <w:rFonts w:ascii="Times New Roman" w:hAnsi="Times New Roman" w:cs="Times New Roman"/>
              </w:rPr>
            </w:pPr>
            <w:r>
              <w:rPr>
                <w:rFonts w:ascii="Times New Roman" w:hAnsi="Times New Roman" w:cs="Times New Roman"/>
              </w:rPr>
              <w:t>Часть, формируемая участниками образовательных отношений</w:t>
            </w:r>
          </w:p>
        </w:tc>
        <w:tc>
          <w:tcPr>
            <w:tcW w:w="2197" w:type="dxa"/>
            <w:vAlign w:val="center"/>
          </w:tcPr>
          <w:p w14:paraId="73B96370">
            <w:pPr>
              <w:pStyle w:val="18"/>
              <w:jc w:val="center"/>
              <w:rPr>
                <w:rFonts w:ascii="Times New Roman" w:hAnsi="Times New Roman" w:cs="Times New Roman"/>
              </w:rPr>
            </w:pPr>
            <w:r>
              <w:rPr>
                <w:rFonts w:ascii="Times New Roman" w:hAnsi="Times New Roman" w:cs="Times New Roman"/>
              </w:rPr>
              <w:t>0</w:t>
            </w:r>
          </w:p>
        </w:tc>
        <w:tc>
          <w:tcPr>
            <w:tcW w:w="2199" w:type="dxa"/>
            <w:vAlign w:val="center"/>
          </w:tcPr>
          <w:p w14:paraId="75713330">
            <w:pPr>
              <w:pStyle w:val="18"/>
              <w:jc w:val="center"/>
              <w:rPr>
                <w:rFonts w:ascii="Times New Roman" w:hAnsi="Times New Roman" w:cs="Times New Roman"/>
              </w:rPr>
            </w:pPr>
            <w:r>
              <w:rPr>
                <w:rFonts w:ascii="Times New Roman" w:hAnsi="Times New Roman" w:cs="Times New Roman"/>
              </w:rPr>
              <w:t>0</w:t>
            </w:r>
          </w:p>
        </w:tc>
      </w:tr>
      <w:tr w14:paraId="5686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4546B10D">
            <w:pPr>
              <w:pStyle w:val="18"/>
              <w:rPr>
                <w:rFonts w:ascii="Times New Roman" w:hAnsi="Times New Roman" w:cs="Times New Roman"/>
              </w:rPr>
            </w:pPr>
            <w:r>
              <w:rPr>
                <w:rFonts w:ascii="Times New Roman" w:hAnsi="Times New Roman" w:cs="Times New Roman"/>
              </w:rPr>
              <w:t>Учебные недели</w:t>
            </w:r>
          </w:p>
        </w:tc>
        <w:tc>
          <w:tcPr>
            <w:tcW w:w="2197" w:type="dxa"/>
            <w:vAlign w:val="center"/>
          </w:tcPr>
          <w:p w14:paraId="121DBFD3">
            <w:pPr>
              <w:pStyle w:val="18"/>
              <w:jc w:val="center"/>
              <w:rPr>
                <w:rFonts w:ascii="Times New Roman" w:hAnsi="Times New Roman" w:cs="Times New Roman"/>
              </w:rPr>
            </w:pPr>
            <w:r>
              <w:rPr>
                <w:rFonts w:ascii="Times New Roman" w:hAnsi="Times New Roman" w:cs="Times New Roman"/>
              </w:rPr>
              <w:t>34</w:t>
            </w:r>
          </w:p>
        </w:tc>
        <w:tc>
          <w:tcPr>
            <w:tcW w:w="2199" w:type="dxa"/>
            <w:vAlign w:val="center"/>
          </w:tcPr>
          <w:p w14:paraId="7B6EB7F1">
            <w:pPr>
              <w:pStyle w:val="18"/>
              <w:jc w:val="center"/>
              <w:rPr>
                <w:rFonts w:ascii="Times New Roman" w:hAnsi="Times New Roman" w:cs="Times New Roman"/>
              </w:rPr>
            </w:pPr>
            <w:r>
              <w:rPr>
                <w:rFonts w:ascii="Times New Roman" w:hAnsi="Times New Roman" w:cs="Times New Roman"/>
              </w:rPr>
              <w:t>34</w:t>
            </w:r>
          </w:p>
        </w:tc>
      </w:tr>
      <w:tr w14:paraId="71F1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3B58F7CC">
            <w:pPr>
              <w:pStyle w:val="18"/>
              <w:rPr>
                <w:rFonts w:ascii="Times New Roman" w:hAnsi="Times New Roman" w:cs="Times New Roman"/>
              </w:rPr>
            </w:pPr>
            <w:r>
              <w:rPr>
                <w:rFonts w:ascii="Times New Roman" w:hAnsi="Times New Roman" w:cs="Times New Roman"/>
              </w:rPr>
              <w:t>Всего часов</w:t>
            </w:r>
          </w:p>
        </w:tc>
        <w:tc>
          <w:tcPr>
            <w:tcW w:w="2197" w:type="dxa"/>
            <w:vAlign w:val="center"/>
          </w:tcPr>
          <w:p w14:paraId="5708F1EE">
            <w:pPr>
              <w:pStyle w:val="18"/>
              <w:jc w:val="center"/>
              <w:rPr>
                <w:rFonts w:ascii="Times New Roman" w:hAnsi="Times New Roman" w:cs="Times New Roman"/>
              </w:rPr>
            </w:pPr>
            <w:r>
              <w:rPr>
                <w:rFonts w:ascii="Times New Roman" w:hAnsi="Times New Roman" w:cs="Times New Roman"/>
              </w:rPr>
              <w:t>1122</w:t>
            </w:r>
          </w:p>
        </w:tc>
        <w:tc>
          <w:tcPr>
            <w:tcW w:w="2199" w:type="dxa"/>
            <w:vAlign w:val="center"/>
          </w:tcPr>
          <w:p w14:paraId="79B6577C">
            <w:pPr>
              <w:pStyle w:val="18"/>
              <w:jc w:val="center"/>
              <w:rPr>
                <w:rFonts w:ascii="Times New Roman" w:hAnsi="Times New Roman" w:cs="Times New Roman"/>
              </w:rPr>
            </w:pPr>
            <w:r>
              <w:rPr>
                <w:rFonts w:ascii="Times New Roman" w:hAnsi="Times New Roman" w:cs="Times New Roman"/>
              </w:rPr>
              <w:t>1122</w:t>
            </w:r>
          </w:p>
        </w:tc>
      </w:tr>
      <w:tr w14:paraId="322D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3119" w:type="dxa"/>
          </w:tcPr>
          <w:p w14:paraId="1FD93B7B">
            <w:pPr>
              <w:pStyle w:val="18"/>
              <w:rPr>
                <w:rFonts w:ascii="Times New Roman" w:hAnsi="Times New Roman" w:cs="Times New Roman"/>
              </w:rPr>
            </w:pPr>
            <w:r>
              <w:rPr>
                <w:rFonts w:ascii="Times New Roman" w:hAnsi="Times New Roman" w:cs="Times New Roman"/>
              </w:rPr>
              <w:t>Максимально допустимая недельная нагрузка (при 5-дневной неделе) в соответствии с санитарными правилами и нормами</w:t>
            </w:r>
          </w:p>
        </w:tc>
        <w:tc>
          <w:tcPr>
            <w:tcW w:w="2197" w:type="dxa"/>
            <w:vAlign w:val="center"/>
          </w:tcPr>
          <w:p w14:paraId="556AB163">
            <w:pPr>
              <w:pStyle w:val="18"/>
              <w:jc w:val="center"/>
              <w:rPr>
                <w:rFonts w:ascii="Times New Roman" w:hAnsi="Times New Roman" w:cs="Times New Roman"/>
              </w:rPr>
            </w:pPr>
            <w:r>
              <w:rPr>
                <w:rFonts w:ascii="Times New Roman" w:hAnsi="Times New Roman" w:cs="Times New Roman"/>
              </w:rPr>
              <w:t>33</w:t>
            </w:r>
          </w:p>
        </w:tc>
        <w:tc>
          <w:tcPr>
            <w:tcW w:w="2199" w:type="dxa"/>
            <w:vAlign w:val="center"/>
          </w:tcPr>
          <w:p w14:paraId="2E335CB1">
            <w:pPr>
              <w:pStyle w:val="18"/>
              <w:jc w:val="center"/>
              <w:rPr>
                <w:rFonts w:ascii="Times New Roman" w:hAnsi="Times New Roman" w:cs="Times New Roman"/>
              </w:rPr>
            </w:pPr>
            <w:r>
              <w:rPr>
                <w:rFonts w:ascii="Times New Roman" w:hAnsi="Times New Roman" w:cs="Times New Roman"/>
              </w:rPr>
              <w:t>33</w:t>
            </w:r>
          </w:p>
        </w:tc>
      </w:tr>
    </w:tbl>
    <w:p w14:paraId="5CA0065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План внеурочной деятельности на 2026-2027год</w:t>
      </w:r>
    </w:p>
    <w:p w14:paraId="79FB279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Энергетический класс</w:t>
      </w:r>
    </w:p>
    <w:tbl>
      <w:tblPr>
        <w:tblStyle w:val="12"/>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7"/>
        <w:gridCol w:w="3735"/>
        <w:gridCol w:w="1559"/>
      </w:tblGrid>
      <w:tr w14:paraId="0187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tcPr>
          <w:p w14:paraId="1C763BE9">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Направление деятельности</w:t>
            </w:r>
          </w:p>
        </w:tc>
        <w:tc>
          <w:tcPr>
            <w:tcW w:w="3735" w:type="dxa"/>
          </w:tcPr>
          <w:p w14:paraId="1C457A42">
            <w:pPr>
              <w:tabs>
                <w:tab w:val="left" w:pos="3021"/>
              </w:tabs>
              <w:suppressAutoHyphens/>
              <w:spacing w:after="0" w:line="240" w:lineRule="auto"/>
              <w:jc w:val="center"/>
              <w:rPr>
                <w:rFonts w:ascii="Times New Roman" w:hAnsi="Times New Roman" w:eastAsia="Calibri" w:cs="Times New Roman"/>
                <w:b/>
                <w:bCs/>
                <w:sz w:val="24"/>
                <w:szCs w:val="24"/>
                <w:lang w:eastAsia="ar-SA"/>
              </w:rPr>
            </w:pPr>
            <w:r>
              <w:rPr>
                <w:rFonts w:ascii="Times New Roman" w:hAnsi="Times New Roman" w:eastAsia="Calibri" w:cs="Times New Roman"/>
                <w:b/>
                <w:bCs/>
                <w:sz w:val="24"/>
                <w:szCs w:val="24"/>
                <w:lang w:eastAsia="ar-SA"/>
              </w:rPr>
              <w:t>Программы внеурочной деятельности</w:t>
            </w:r>
          </w:p>
        </w:tc>
        <w:tc>
          <w:tcPr>
            <w:tcW w:w="1559" w:type="dxa"/>
          </w:tcPr>
          <w:p w14:paraId="7BC808D1">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9А</w:t>
            </w:r>
          </w:p>
          <w:p w14:paraId="7D9B1EFF">
            <w:pPr>
              <w:spacing w:after="0" w:line="240" w:lineRule="auto"/>
              <w:jc w:val="center"/>
              <w:rPr>
                <w:rFonts w:ascii="Times New Roman" w:hAnsi="Times New Roman" w:eastAsia="Calibri" w:cs="Times New Roman"/>
                <w:b/>
                <w:sz w:val="24"/>
                <w:szCs w:val="24"/>
              </w:rPr>
            </w:pPr>
          </w:p>
        </w:tc>
      </w:tr>
      <w:tr w14:paraId="3F79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Merge w:val="restart"/>
            <w:vAlign w:val="center"/>
          </w:tcPr>
          <w:p w14:paraId="11345934">
            <w:pPr>
              <w:tabs>
                <w:tab w:val="left" w:pos="3021"/>
              </w:tabs>
              <w:suppressAutoHyphens/>
              <w:spacing w:after="0" w:line="240" w:lineRule="auto"/>
              <w:jc w:val="center"/>
              <w:rPr>
                <w:rFonts w:ascii="Times New Roman" w:hAnsi="Times New Roman" w:eastAsia="Calibri" w:cs="Times New Roman"/>
                <w:sz w:val="24"/>
                <w:szCs w:val="24"/>
                <w:shd w:val="clear" w:color="auto" w:fill="FFFFFF"/>
                <w:lang w:eastAsia="ar-SA"/>
              </w:rPr>
            </w:pPr>
            <w:r>
              <w:rPr>
                <w:rFonts w:ascii="Times New Roman" w:hAnsi="Times New Roman" w:eastAsia="Calibri" w:cs="Times New Roman"/>
                <w:sz w:val="24"/>
                <w:szCs w:val="24"/>
                <w:shd w:val="clear" w:color="auto" w:fill="FFFFFF"/>
                <w:lang w:eastAsia="ar-SA"/>
              </w:rPr>
              <w:t>Общеинтеллектуальное</w:t>
            </w:r>
          </w:p>
        </w:tc>
        <w:tc>
          <w:tcPr>
            <w:tcW w:w="3735" w:type="dxa"/>
          </w:tcPr>
          <w:p w14:paraId="2B430E6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«Проектная деятельность. Биология»</w:t>
            </w:r>
          </w:p>
        </w:tc>
        <w:tc>
          <w:tcPr>
            <w:tcW w:w="1559" w:type="dxa"/>
          </w:tcPr>
          <w:p w14:paraId="391780E9">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4F97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Merge w:val="continue"/>
            <w:vAlign w:val="center"/>
          </w:tcPr>
          <w:p w14:paraId="65CD74EB">
            <w:pPr>
              <w:spacing w:after="0" w:line="240" w:lineRule="auto"/>
              <w:rPr>
                <w:rFonts w:ascii="Times New Roman" w:hAnsi="Times New Roman" w:eastAsia="Calibri" w:cs="Times New Roman"/>
                <w:sz w:val="24"/>
                <w:szCs w:val="24"/>
                <w:shd w:val="clear" w:color="auto" w:fill="FFFFFF"/>
                <w:lang w:eastAsia="ar-SA"/>
              </w:rPr>
            </w:pPr>
          </w:p>
        </w:tc>
        <w:tc>
          <w:tcPr>
            <w:tcW w:w="3735" w:type="dxa"/>
          </w:tcPr>
          <w:p w14:paraId="0120619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«Информзнайка»</w:t>
            </w:r>
          </w:p>
        </w:tc>
        <w:tc>
          <w:tcPr>
            <w:tcW w:w="1559" w:type="dxa"/>
          </w:tcPr>
          <w:p w14:paraId="048373A8">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6541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Merge w:val="continue"/>
          </w:tcPr>
          <w:p w14:paraId="4FAC7D91">
            <w:pPr>
              <w:spacing w:after="0" w:line="240" w:lineRule="auto"/>
              <w:jc w:val="center"/>
              <w:rPr>
                <w:rFonts w:ascii="Times New Roman" w:hAnsi="Times New Roman" w:eastAsia="Calibri" w:cs="Times New Roman"/>
                <w:bCs/>
                <w:sz w:val="24"/>
                <w:szCs w:val="24"/>
                <w:lang w:eastAsia="ar-SA"/>
              </w:rPr>
            </w:pPr>
          </w:p>
        </w:tc>
        <w:tc>
          <w:tcPr>
            <w:tcW w:w="3735" w:type="dxa"/>
          </w:tcPr>
          <w:p w14:paraId="2680B07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«Химия в экспериментах и задачах»</w:t>
            </w:r>
          </w:p>
        </w:tc>
        <w:tc>
          <w:tcPr>
            <w:tcW w:w="1559" w:type="dxa"/>
          </w:tcPr>
          <w:p w14:paraId="1980101D">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FAD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Merge w:val="restart"/>
          </w:tcPr>
          <w:p w14:paraId="22F132E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Занятия, направленные на удовлетворение профориентационных интересов и потребностей обучающихся</w:t>
            </w:r>
          </w:p>
        </w:tc>
        <w:tc>
          <w:tcPr>
            <w:tcW w:w="3735" w:type="dxa"/>
          </w:tcPr>
          <w:p w14:paraId="38AAAFFC">
            <w:pPr>
              <w:tabs>
                <w:tab w:val="left" w:pos="3021"/>
              </w:tabs>
              <w:suppressAutoHyphens/>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Calibri" w:cs="Times New Roman"/>
                <w:sz w:val="24"/>
                <w:szCs w:val="24"/>
              </w:rPr>
              <w:t>«Россия – мои горизонты»</w:t>
            </w:r>
          </w:p>
        </w:tc>
        <w:tc>
          <w:tcPr>
            <w:tcW w:w="1559" w:type="dxa"/>
          </w:tcPr>
          <w:p w14:paraId="657AA44E">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C6E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Merge w:val="continue"/>
          </w:tcPr>
          <w:p w14:paraId="5D1579FD">
            <w:pPr>
              <w:spacing w:after="0" w:line="240" w:lineRule="auto"/>
              <w:jc w:val="center"/>
              <w:rPr>
                <w:rFonts w:ascii="Times New Roman" w:hAnsi="Times New Roman" w:eastAsia="Calibri" w:cs="Times New Roman"/>
                <w:bCs/>
                <w:sz w:val="24"/>
                <w:szCs w:val="24"/>
                <w:lang w:eastAsia="ar-SA"/>
              </w:rPr>
            </w:pPr>
          </w:p>
        </w:tc>
        <w:tc>
          <w:tcPr>
            <w:tcW w:w="3735" w:type="dxa"/>
          </w:tcPr>
          <w:p w14:paraId="3D96BF42">
            <w:pPr>
              <w:spacing w:after="0" w:line="240" w:lineRule="auto"/>
              <w:jc w:val="center"/>
              <w:rPr>
                <w:rFonts w:ascii="Times New Roman" w:hAnsi="Times New Roman" w:eastAsia="Calibri" w:cs="Times New Roman"/>
                <w:bCs/>
                <w:i/>
                <w:sz w:val="24"/>
                <w:szCs w:val="24"/>
                <w:lang w:eastAsia="ar-SA"/>
              </w:rPr>
            </w:pPr>
            <w:r>
              <w:rPr>
                <w:rFonts w:ascii="Times New Roman" w:hAnsi="Times New Roman" w:eastAsia="Calibri" w:cs="Times New Roman"/>
                <w:bCs/>
                <w:i/>
                <w:sz w:val="24"/>
                <w:szCs w:val="24"/>
                <w:lang w:eastAsia="ar-SA"/>
              </w:rPr>
              <w:t>«Математический практикум»</w:t>
            </w:r>
          </w:p>
        </w:tc>
        <w:tc>
          <w:tcPr>
            <w:tcW w:w="1559" w:type="dxa"/>
          </w:tcPr>
          <w:p w14:paraId="77B3F63D">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1/34</w:t>
            </w:r>
          </w:p>
        </w:tc>
      </w:tr>
      <w:tr w14:paraId="1CF6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Merge w:val="continue"/>
          </w:tcPr>
          <w:p w14:paraId="5333097F">
            <w:pPr>
              <w:spacing w:after="0" w:line="240" w:lineRule="auto"/>
              <w:jc w:val="center"/>
              <w:rPr>
                <w:rFonts w:ascii="Times New Roman" w:hAnsi="Times New Roman" w:eastAsia="Calibri" w:cs="Times New Roman"/>
                <w:bCs/>
                <w:sz w:val="24"/>
                <w:szCs w:val="24"/>
                <w:lang w:eastAsia="ar-SA"/>
              </w:rPr>
            </w:pPr>
          </w:p>
        </w:tc>
        <w:tc>
          <w:tcPr>
            <w:tcW w:w="3735" w:type="dxa"/>
          </w:tcPr>
          <w:p w14:paraId="5E898964">
            <w:pPr>
              <w:spacing w:after="0" w:line="240" w:lineRule="auto"/>
              <w:jc w:val="center"/>
              <w:rPr>
                <w:rFonts w:ascii="Times New Roman" w:hAnsi="Times New Roman" w:eastAsia="Calibri" w:cs="Times New Roman"/>
                <w:bCs/>
                <w:i/>
                <w:sz w:val="24"/>
                <w:szCs w:val="24"/>
                <w:lang w:eastAsia="ar-SA"/>
              </w:rPr>
            </w:pPr>
            <w:r>
              <w:rPr>
                <w:rFonts w:ascii="Times New Roman" w:hAnsi="Times New Roman" w:eastAsia="Calibri" w:cs="Times New Roman"/>
                <w:bCs/>
                <w:i/>
                <w:sz w:val="24"/>
                <w:szCs w:val="24"/>
                <w:lang w:eastAsia="ar-SA"/>
              </w:rPr>
              <w:t>«Физическая лаборатория»</w:t>
            </w:r>
          </w:p>
        </w:tc>
        <w:tc>
          <w:tcPr>
            <w:tcW w:w="1559" w:type="dxa"/>
          </w:tcPr>
          <w:p w14:paraId="407395B2">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1/34</w:t>
            </w:r>
          </w:p>
        </w:tc>
      </w:tr>
      <w:tr w14:paraId="6EA6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tcPr>
          <w:p w14:paraId="07850A0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Cs/>
                <w:sz w:val="24"/>
                <w:szCs w:val="24"/>
                <w:lang w:eastAsia="ar-SA"/>
              </w:rPr>
              <w:t>Спортивно-оздоровительное</w:t>
            </w:r>
          </w:p>
        </w:tc>
        <w:tc>
          <w:tcPr>
            <w:tcW w:w="3735" w:type="dxa"/>
          </w:tcPr>
          <w:p w14:paraId="584AF73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«Физическая культура. Волейбол»</w:t>
            </w:r>
          </w:p>
        </w:tc>
        <w:tc>
          <w:tcPr>
            <w:tcW w:w="1559" w:type="dxa"/>
          </w:tcPr>
          <w:p w14:paraId="45F67944">
            <w:pPr>
              <w:spacing w:after="0" w:line="240" w:lineRule="auto"/>
              <w:jc w:val="center"/>
              <w:rPr>
                <w:rFonts w:ascii="Calibri" w:hAnsi="Calibri" w:eastAsia="Calibri" w:cs="Times New Roman"/>
              </w:rPr>
            </w:pPr>
            <w:r>
              <w:rPr>
                <w:rFonts w:ascii="Times New Roman" w:hAnsi="Times New Roman" w:eastAsia="Calibri" w:cs="Times New Roman"/>
                <w:sz w:val="24"/>
                <w:szCs w:val="24"/>
              </w:rPr>
              <w:t>2</w:t>
            </w:r>
            <w:r>
              <w:rPr>
                <w:rFonts w:ascii="Times New Roman" w:hAnsi="Times New Roman" w:eastAsia="Times New Roman" w:cs="Times New Roman"/>
                <w:bCs/>
                <w:sz w:val="24"/>
                <w:szCs w:val="24"/>
                <w:lang w:eastAsia="ar-SA"/>
              </w:rPr>
              <w:t>/34</w:t>
            </w:r>
          </w:p>
        </w:tc>
      </w:tr>
      <w:tr w14:paraId="5AC2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vAlign w:val="center"/>
          </w:tcPr>
          <w:p w14:paraId="36272464">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sz w:val="24"/>
                <w:szCs w:val="24"/>
              </w:rPr>
              <w:t>Информационно-просветительские занятия патриотической, нравственной и экологической направленности</w:t>
            </w:r>
          </w:p>
        </w:tc>
        <w:tc>
          <w:tcPr>
            <w:tcW w:w="3735" w:type="dxa"/>
          </w:tcPr>
          <w:p w14:paraId="32B4F94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«Разговоры о важном»</w:t>
            </w:r>
          </w:p>
        </w:tc>
        <w:tc>
          <w:tcPr>
            <w:tcW w:w="1559" w:type="dxa"/>
          </w:tcPr>
          <w:p w14:paraId="7FD74B72">
            <w:pPr>
              <w:spacing w:after="0" w:line="240" w:lineRule="auto"/>
              <w:jc w:val="center"/>
              <w:rPr>
                <w:rFonts w:ascii="Calibri" w:hAnsi="Calibri" w:eastAsia="Calibri" w:cs="Times New Roman"/>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A74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7" w:type="dxa"/>
          </w:tcPr>
          <w:p w14:paraId="26C3FF23">
            <w:pPr>
              <w:spacing w:after="0" w:line="240" w:lineRule="auto"/>
              <w:jc w:val="center"/>
              <w:rPr>
                <w:rFonts w:ascii="Times New Roman" w:hAnsi="Times New Roman" w:eastAsia="Calibri" w:cs="Times New Roman"/>
                <w:bCs/>
                <w:sz w:val="24"/>
                <w:szCs w:val="24"/>
                <w:lang w:eastAsia="ar-SA"/>
              </w:rPr>
            </w:pPr>
            <w:r>
              <w:rPr>
                <w:rFonts w:ascii="Times New Roman" w:hAnsi="Times New Roman" w:eastAsia="Calibri" w:cs="Times New Roman"/>
                <w:sz w:val="24"/>
                <w:szCs w:val="24"/>
              </w:rPr>
              <w:t>Занятия, направленные на удовлетворение социальных и психологических интересов и потребностей обучающихся</w:t>
            </w:r>
          </w:p>
        </w:tc>
        <w:tc>
          <w:tcPr>
            <w:tcW w:w="3735" w:type="dxa"/>
          </w:tcPr>
          <w:p w14:paraId="6234BFD5">
            <w:pPr>
              <w:spacing w:after="0" w:line="240" w:lineRule="auto"/>
              <w:jc w:val="center"/>
              <w:rPr>
                <w:rFonts w:ascii="Times New Roman" w:hAnsi="Times New Roman" w:eastAsia="Calibri" w:cs="Times New Roman"/>
                <w:sz w:val="24"/>
                <w:szCs w:val="24"/>
              </w:rPr>
            </w:pPr>
            <w:r>
              <w:rPr>
                <w:rFonts w:ascii="Times New Roman" w:hAnsi="Times New Roman" w:eastAsia="Times New Roman" w:cs="Times New Roman"/>
                <w:bCs/>
                <w:sz w:val="24"/>
                <w:szCs w:val="24"/>
                <w:lang w:eastAsia="ar-SA"/>
              </w:rPr>
              <w:t>«Час психолога»</w:t>
            </w:r>
          </w:p>
        </w:tc>
        <w:tc>
          <w:tcPr>
            <w:tcW w:w="1559" w:type="dxa"/>
          </w:tcPr>
          <w:p w14:paraId="5750A38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7661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2"/>
          </w:tcPr>
          <w:p w14:paraId="3F53BAB5">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bCs/>
                <w:i/>
                <w:sz w:val="24"/>
                <w:szCs w:val="24"/>
                <w:lang w:eastAsia="ar-SA"/>
              </w:rPr>
              <w:t>Итого</w:t>
            </w:r>
          </w:p>
        </w:tc>
        <w:tc>
          <w:tcPr>
            <w:tcW w:w="1559" w:type="dxa"/>
          </w:tcPr>
          <w:p w14:paraId="47CD1012">
            <w:pPr>
              <w:spacing w:after="0" w:line="240" w:lineRule="auto"/>
              <w:jc w:val="center"/>
              <w:rPr>
                <w:rFonts w:ascii="Times New Roman" w:hAnsi="Times New Roman" w:eastAsia="Calibri" w:cs="Times New Roman"/>
                <w:b/>
                <w:i/>
                <w:sz w:val="24"/>
                <w:szCs w:val="24"/>
              </w:rPr>
            </w:pPr>
            <w:r>
              <w:rPr>
                <w:rFonts w:ascii="Times New Roman" w:hAnsi="Times New Roman" w:eastAsia="Calibri" w:cs="Times New Roman"/>
                <w:b/>
                <w:i/>
                <w:sz w:val="24"/>
                <w:szCs w:val="24"/>
              </w:rPr>
              <w:t>10</w:t>
            </w:r>
          </w:p>
        </w:tc>
      </w:tr>
    </w:tbl>
    <w:p w14:paraId="2282D4D8">
      <w:pPr>
        <w:spacing w:after="0" w:line="240" w:lineRule="auto"/>
        <w:rPr>
          <w:rFonts w:ascii="Times New Roman" w:hAnsi="Times New Roman" w:cs="Times New Roman"/>
          <w:sz w:val="24"/>
          <w:szCs w:val="24"/>
        </w:rPr>
      </w:pPr>
    </w:p>
    <w:p w14:paraId="4E15601E">
      <w:pPr>
        <w:spacing w:after="0" w:line="240" w:lineRule="auto"/>
        <w:rPr>
          <w:rFonts w:ascii="Times New Roman" w:hAnsi="Times New Roman" w:cs="Times New Roman"/>
          <w:sz w:val="24"/>
          <w:szCs w:val="24"/>
        </w:rPr>
      </w:pPr>
    </w:p>
    <w:p w14:paraId="1E07B312">
      <w:pPr>
        <w:spacing w:after="0" w:line="240" w:lineRule="auto"/>
        <w:rPr>
          <w:rFonts w:ascii="Times New Roman" w:hAnsi="Times New Roman" w:cs="Times New Roman"/>
          <w:sz w:val="24"/>
          <w:szCs w:val="24"/>
        </w:rPr>
      </w:pPr>
    </w:p>
    <w:p w14:paraId="3EE650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2493B0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Учебный план:</w:t>
      </w:r>
    </w:p>
    <w:p w14:paraId="4E50D46A">
      <w:pPr>
        <w:pStyle w:val="14"/>
        <w:numPr>
          <w:ilvl w:val="0"/>
          <w:numId w:val="9"/>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фиксирует максимальный объем учебной нагрузки обучающихся;</w:t>
      </w:r>
    </w:p>
    <w:p w14:paraId="5A40CBB1">
      <w:pPr>
        <w:pStyle w:val="14"/>
        <w:numPr>
          <w:ilvl w:val="0"/>
          <w:numId w:val="9"/>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определяет (регламентирует) перечень учебных предметов, курсов и время, отводимое на их освоение и организацию;</w:t>
      </w:r>
    </w:p>
    <w:p w14:paraId="50CE191C">
      <w:pPr>
        <w:pStyle w:val="14"/>
        <w:numPr>
          <w:ilvl w:val="0"/>
          <w:numId w:val="9"/>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распределяет учебные предметы, курсы, модули по классам и учебным годам.</w:t>
      </w:r>
    </w:p>
    <w:p w14:paraId="67B3C3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Учебный план состоит из двух частей: обязательной части и части, формируемой участниками образовательных отношений.</w:t>
      </w:r>
    </w:p>
    <w:p w14:paraId="0CA994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14:paraId="5B7EFE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14:paraId="549B0C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Время, отводимое на данную часть учебного плана, может быть использовано на:</w:t>
      </w:r>
    </w:p>
    <w:p w14:paraId="385B3188">
      <w:pPr>
        <w:pStyle w:val="14"/>
        <w:numPr>
          <w:ilvl w:val="0"/>
          <w:numId w:val="10"/>
        </w:numPr>
        <w:spacing w:after="0" w:line="240" w:lineRule="auto"/>
        <w:ind w:left="0" w:firstLine="0"/>
        <w:jc w:val="both"/>
        <w:rPr>
          <w:rFonts w:ascii="Times New Roman" w:hAnsi="Times New Roman" w:cs="Times New Roman"/>
          <w:i/>
          <w:sz w:val="24"/>
          <w:szCs w:val="24"/>
        </w:rPr>
      </w:pPr>
      <w:r>
        <w:rPr>
          <w:rFonts w:ascii="Times New Roman" w:hAnsi="Times New Roman" w:cs="Times New Roman"/>
          <w:i/>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14:paraId="31A8128C">
      <w:pPr>
        <w:pStyle w:val="14"/>
        <w:numPr>
          <w:ilvl w:val="0"/>
          <w:numId w:val="10"/>
        </w:numPr>
        <w:spacing w:after="0" w:line="240" w:lineRule="auto"/>
        <w:ind w:left="0" w:firstLine="0"/>
        <w:jc w:val="both"/>
        <w:rPr>
          <w:rFonts w:ascii="Times New Roman" w:hAnsi="Times New Roman" w:cs="Times New Roman"/>
          <w:i/>
          <w:sz w:val="24"/>
          <w:szCs w:val="24"/>
        </w:rPr>
      </w:pPr>
      <w:r>
        <w:rPr>
          <w:rFonts w:ascii="Times New Roman" w:hAnsi="Times New Roman" w:cs="Times New Roman"/>
          <w:i/>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3661359C">
      <w:pPr>
        <w:pStyle w:val="14"/>
        <w:numPr>
          <w:ilvl w:val="0"/>
          <w:numId w:val="10"/>
        </w:numPr>
        <w:spacing w:after="0" w:line="240" w:lineRule="auto"/>
        <w:ind w:left="0" w:firstLine="0"/>
        <w:jc w:val="both"/>
        <w:rPr>
          <w:rFonts w:ascii="Times New Roman" w:hAnsi="Times New Roman" w:cs="Times New Roman"/>
          <w:i/>
          <w:sz w:val="24"/>
          <w:szCs w:val="24"/>
        </w:rPr>
      </w:pPr>
      <w:r>
        <w:rPr>
          <w:rFonts w:ascii="Times New Roman" w:hAnsi="Times New Roman" w:cs="Times New Roman"/>
          <w:i/>
          <w:sz w:val="24"/>
          <w:szCs w:val="24"/>
        </w:rPr>
        <w:t>другие виды учебной, воспитательной, спортивной и иной деятельности обучающихся.</w:t>
      </w:r>
    </w:p>
    <w:p w14:paraId="1FA580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14:paraId="1F6307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Учебный план определяет количество учебных занятий за 2 года на одного обучающегося - не менее 2170 часов и не более 2516 часов (не более 37 часов в неделю).</w:t>
      </w:r>
    </w:p>
    <w:p w14:paraId="1F543706">
      <w:pPr>
        <w:pStyle w:val="11"/>
        <w:spacing w:after="0"/>
        <w:rPr>
          <w:lang w:val="ru-RU"/>
        </w:rPr>
      </w:pPr>
      <w:r>
        <w:rPr>
          <w:lang w:val="ru-RU"/>
        </w:rPr>
        <w:t>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14:paraId="79534215">
      <w:pPr>
        <w:pStyle w:val="11"/>
        <w:spacing w:after="0"/>
        <w:rPr>
          <w:lang w:val="ru-RU"/>
        </w:rPr>
      </w:pPr>
      <w:r>
        <w:rPr>
          <w:lang w:val="ru-RU"/>
        </w:rPr>
        <w:t>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Школа  самостоятельно распределяет количество часов, отводимых на изучение учебных предметов.</w:t>
      </w:r>
    </w:p>
    <w:p w14:paraId="732C37EE">
      <w:pPr>
        <w:pStyle w:val="11"/>
        <w:spacing w:after="0"/>
        <w:rPr>
          <w:lang w:val="ru-RU"/>
        </w:rPr>
      </w:pPr>
      <w:r>
        <w:rPr>
          <w:lang w:val="ru-RU"/>
        </w:rPr>
        <w:t>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Школы, осуществляющей образовательную деятельность.</w:t>
      </w:r>
    </w:p>
    <w:p w14:paraId="5A57AC7D">
      <w:pPr>
        <w:pStyle w:val="11"/>
        <w:spacing w:after="0"/>
        <w:rPr>
          <w:lang w:val="ru-RU"/>
        </w:rPr>
      </w:pPr>
      <w:r>
        <w:rPr>
          <w:lang w:val="ru-RU"/>
        </w:rP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14:paraId="30593160">
      <w:pPr>
        <w:pStyle w:val="11"/>
        <w:spacing w:after="0"/>
        <w:rPr>
          <w:lang w:val="ru-RU"/>
        </w:rPr>
      </w:pPr>
      <w:r>
        <w:rPr>
          <w:lang w:val="ru-RU"/>
        </w:rPr>
        <w:t>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психологом, учителем, руководителем Школы.</w:t>
      </w:r>
    </w:p>
    <w:p w14:paraId="5706BB12">
      <w:pPr>
        <w:pStyle w:val="11"/>
        <w:spacing w:after="0"/>
        <w:rPr>
          <w:lang w:val="ru-RU"/>
        </w:rPr>
      </w:pPr>
      <w:r>
        <w:rPr>
          <w:lang w:val="ru-RU"/>
        </w:rPr>
        <w:t>Суммарный объем домашнего задания по всем предметам для каждого класса не должен превышать продолжительности выполнения 3,5 часа. Школой  осуществляется координация и контроль объема домашнего задания учеников каждого класса по всем предметам в соответствии с Гигиеническими нормативами и Санитарно-эпидемиологическими требованиями.</w:t>
      </w:r>
    </w:p>
    <w:p w14:paraId="0DDCF197">
      <w:pPr>
        <w:pStyle w:val="11"/>
        <w:spacing w:after="0"/>
        <w:rPr>
          <w:lang w:val="ru-RU"/>
        </w:rPr>
      </w:pPr>
      <w:r>
        <w:rPr>
          <w:lang w:val="ru-RU"/>
        </w:rPr>
        <w:t>В учебном плане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14:paraId="34071F8C">
      <w:pPr>
        <w:pStyle w:val="11"/>
        <w:spacing w:after="0"/>
        <w:rPr>
          <w:lang w:val="ru-RU"/>
        </w:rPr>
      </w:pPr>
      <w:r>
        <w:rPr>
          <w:rStyle w:val="7"/>
          <w:lang w:val="ru-RU"/>
        </w:rPr>
        <w:t>План внеурочной деятельности СОО.</w:t>
      </w:r>
    </w:p>
    <w:p w14:paraId="53F6AC19">
      <w:pPr>
        <w:pStyle w:val="11"/>
        <w:spacing w:after="0"/>
        <w:rPr>
          <w:lang w:val="ru-RU"/>
        </w:rPr>
      </w:pPr>
      <w:r>
        <w:rPr>
          <w:lang w:val="ru-RU"/>
        </w:rPr>
        <w:t xml:space="preserve">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14:paraId="1F945BD8">
      <w:pPr>
        <w:pStyle w:val="11"/>
        <w:spacing w:after="0"/>
        <w:rPr>
          <w:lang w:val="ru-RU"/>
        </w:rPr>
      </w:pPr>
      <w:r>
        <w:rPr>
          <w:lang w:val="ru-RU"/>
        </w:rPr>
        <w:t>план организации деятельности ученических сообществ (групп старшеклассников),</w:t>
      </w:r>
    </w:p>
    <w:p w14:paraId="10A62241">
      <w:pPr>
        <w:pStyle w:val="11"/>
        <w:spacing w:after="0"/>
        <w:rPr>
          <w:lang w:val="ru-RU"/>
        </w:rPr>
      </w:pPr>
      <w:r>
        <w:rPr>
          <w:lang w:val="ru-RU"/>
        </w:rPr>
        <w:t>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14:paraId="49716A73">
      <w:pPr>
        <w:pStyle w:val="11"/>
        <w:spacing w:after="0"/>
        <w:rPr>
          <w:lang w:val="ru-RU"/>
        </w:rPr>
      </w:pPr>
      <w:r>
        <w:rPr>
          <w:lang w:val="ru-RU"/>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14:paraId="032A0EB4">
      <w:pPr>
        <w:pStyle w:val="11"/>
        <w:spacing w:after="0"/>
        <w:ind w:firstLine="708"/>
        <w:rPr>
          <w:lang w:val="ru-RU"/>
        </w:rPr>
      </w:pPr>
      <w:r>
        <w:rPr>
          <w:lang w:val="ru-RU"/>
        </w:rPr>
        <w:t>Согласно ФГОС СОО через внеурочную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14:paraId="185B5F78">
      <w:pPr>
        <w:pStyle w:val="11"/>
        <w:spacing w:after="0"/>
        <w:ind w:firstLine="708"/>
        <w:rPr>
          <w:lang w:val="ru-RU"/>
        </w:rPr>
      </w:pPr>
      <w:r>
        <w:rPr>
          <w:lang w:val="ru-RU"/>
        </w:rPr>
        <w:t>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в туристических походах, экспедициях, поездках и другие).</w:t>
      </w:r>
    </w:p>
    <w:p w14:paraId="0E202059">
      <w:pPr>
        <w:pStyle w:val="11"/>
        <w:spacing w:after="0"/>
        <w:ind w:firstLine="708"/>
        <w:rPr>
          <w:lang w:val="ru-RU"/>
        </w:rPr>
      </w:pPr>
      <w:r>
        <w:rPr>
          <w:lang w:val="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14:paraId="307185FB">
      <w:pPr>
        <w:pStyle w:val="11"/>
        <w:spacing w:after="0"/>
        <w:ind w:firstLine="708"/>
        <w:rPr>
          <w:lang w:val="ru-RU"/>
        </w:rPr>
      </w:pPr>
      <w:r>
        <w:rPr>
          <w:lang w:val="ru-RU"/>
        </w:rPr>
        <w:t>Общий объем внеурочной деятельности не превышает 10 часов в неделю. Один час в неделю отводится на внеурочное занятие "Разговоры о важном".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14:paraId="2F5A8129">
      <w:pPr>
        <w:pStyle w:val="11"/>
        <w:spacing w:after="0"/>
        <w:ind w:firstLine="708"/>
        <w:rPr>
          <w:lang w:val="ru-RU"/>
        </w:rPr>
      </w:pPr>
      <w:r>
        <w:rPr>
          <w:lang w:val="ru-RU"/>
        </w:rPr>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14:paraId="03794902">
      <w:pPr>
        <w:pStyle w:val="11"/>
        <w:spacing w:after="0"/>
        <w:ind w:firstLine="708"/>
        <w:rPr>
          <w:lang w:val="ru-RU"/>
        </w:rPr>
      </w:pPr>
      <w:r>
        <w:rPr>
          <w:lang w:val="ru-RU"/>
        </w:rPr>
        <w:t>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14:paraId="761EC92B">
      <w:pPr>
        <w:pStyle w:val="11"/>
        <w:spacing w:after="0"/>
        <w:ind w:firstLine="708"/>
        <w:rPr>
          <w:lang w:val="ru-RU"/>
        </w:rPr>
      </w:pPr>
      <w:r>
        <w:rPr>
          <w:lang w:val="ru-RU"/>
        </w:rPr>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14:paraId="56B6DB21">
      <w:pPr>
        <w:pStyle w:val="11"/>
        <w:spacing w:after="0"/>
        <w:ind w:firstLine="708"/>
        <w:rPr>
          <w:lang w:val="ru-RU"/>
        </w:rPr>
      </w:pPr>
      <w:r>
        <w:rPr>
          <w:lang w:val="ru-RU"/>
        </w:rPr>
        <w:t>Инвариантный компонент плана внеурочной деятельности (вне зависимости от профиля) предполагает:</w:t>
      </w:r>
    </w:p>
    <w:p w14:paraId="420317BF">
      <w:pPr>
        <w:pStyle w:val="11"/>
        <w:spacing w:after="0"/>
        <w:rPr>
          <w:lang w:val="ru-RU"/>
        </w:rPr>
      </w:pPr>
      <w:r>
        <w:rPr>
          <w:lang w:val="ru-RU"/>
        </w:rP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14:paraId="26F1D818">
      <w:pPr>
        <w:pStyle w:val="11"/>
        <w:spacing w:after="0"/>
        <w:rPr>
          <w:lang w:val="ru-RU"/>
        </w:rPr>
      </w:pPr>
      <w:r>
        <w:rPr>
          <w:lang w:val="ru-RU"/>
        </w:rPr>
        <w:t>проведение ежемесячного учебного собрания по проблемам организации учебной деятельности,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14:paraId="2C263D22">
      <w:pPr>
        <w:pStyle w:val="11"/>
        <w:spacing w:after="0"/>
        <w:ind w:firstLine="708"/>
        <w:rPr>
          <w:lang w:val="ru-RU"/>
        </w:rPr>
      </w:pPr>
      <w:r>
        <w:rPr>
          <w:lang w:val="ru-RU"/>
        </w:rPr>
        <w:t>Вариативный компонент прописывается по отдельным профилям.</w:t>
      </w:r>
    </w:p>
    <w:p w14:paraId="7FD1C2D2">
      <w:pPr>
        <w:pStyle w:val="11"/>
        <w:spacing w:after="0"/>
        <w:ind w:firstLine="708"/>
        <w:rPr>
          <w:lang w:val="ru-RU"/>
        </w:rPr>
      </w:pPr>
      <w:r>
        <w:rPr>
          <w:lang w:val="ru-RU"/>
        </w:rPr>
        <w:t>Универсальный профиль ориентирован, в первую очередь, на обучающихся, чей выбор "не вписывается" в рамки остальных  профилей. При этом Школа самостоятельно определяет 2 учебных предмета, изучаемых на углубленном уровне.</w:t>
      </w:r>
    </w:p>
    <w:p w14:paraId="36EE19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Универсальный профиль</w:t>
      </w:r>
    </w:p>
    <w:p w14:paraId="1E5382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X</w:t>
      </w:r>
      <w:r>
        <w:rPr>
          <w:rFonts w:ascii="Times New Roman" w:hAnsi="Times New Roman" w:cs="Times New Roman"/>
          <w:b/>
          <w:sz w:val="24"/>
          <w:szCs w:val="24"/>
        </w:rPr>
        <w:t xml:space="preserve"> КЛАСС </w:t>
      </w:r>
    </w:p>
    <w:tbl>
      <w:tblPr>
        <w:tblStyle w:val="13"/>
        <w:tblW w:w="10456"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3685"/>
        <w:gridCol w:w="1741"/>
        <w:gridCol w:w="2336"/>
      </w:tblGrid>
      <w:tr w14:paraId="640A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694" w:type="dxa"/>
            <w:tcBorders>
              <w:top w:val="single" w:color="auto" w:sz="4" w:space="0"/>
              <w:left w:val="single" w:color="auto" w:sz="4" w:space="0"/>
              <w:bottom w:val="single" w:color="auto" w:sz="4" w:space="0"/>
              <w:right w:val="single" w:color="auto" w:sz="4" w:space="0"/>
            </w:tcBorders>
          </w:tcPr>
          <w:p w14:paraId="5A2BA5F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Предметная область </w:t>
            </w:r>
          </w:p>
        </w:tc>
        <w:tc>
          <w:tcPr>
            <w:tcW w:w="3685" w:type="dxa"/>
            <w:tcBorders>
              <w:top w:val="single" w:color="auto" w:sz="4" w:space="0"/>
              <w:left w:val="single" w:color="auto" w:sz="4" w:space="0"/>
              <w:bottom w:val="single" w:color="auto" w:sz="4" w:space="0"/>
              <w:right w:val="single" w:color="auto" w:sz="4" w:space="0"/>
            </w:tcBorders>
          </w:tcPr>
          <w:p w14:paraId="3727FCE6">
            <w:pPr>
              <w:spacing w:after="0" w:line="240" w:lineRule="auto"/>
              <w:rPr>
                <w:rFonts w:ascii="Times New Roman" w:hAnsi="Times New Roman" w:cs="Times New Roman"/>
                <w:b/>
                <w:sz w:val="24"/>
                <w:szCs w:val="24"/>
              </w:rPr>
            </w:pPr>
            <w:r>
              <w:rPr>
                <w:rFonts w:ascii="Times New Roman" w:hAnsi="Times New Roman" w:cs="Times New Roman"/>
                <w:b/>
                <w:sz w:val="24"/>
                <w:szCs w:val="24"/>
              </w:rPr>
              <w:t>Учебный предмет</w:t>
            </w:r>
          </w:p>
        </w:tc>
        <w:tc>
          <w:tcPr>
            <w:tcW w:w="1741" w:type="dxa"/>
            <w:tcBorders>
              <w:top w:val="single" w:color="auto" w:sz="4" w:space="0"/>
              <w:left w:val="single" w:color="auto" w:sz="4" w:space="0"/>
              <w:bottom w:val="single" w:color="auto" w:sz="4" w:space="0"/>
              <w:right w:val="single" w:color="auto" w:sz="4" w:space="0"/>
            </w:tcBorders>
          </w:tcPr>
          <w:p w14:paraId="2E099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Уровень </w:t>
            </w:r>
          </w:p>
        </w:tc>
        <w:tc>
          <w:tcPr>
            <w:tcW w:w="2336" w:type="dxa"/>
            <w:tcBorders>
              <w:top w:val="single" w:color="auto" w:sz="4" w:space="0"/>
              <w:left w:val="single" w:color="auto" w:sz="4" w:space="0"/>
              <w:bottom w:val="single" w:color="auto" w:sz="4" w:space="0"/>
              <w:right w:val="single" w:color="auto" w:sz="4" w:space="0"/>
            </w:tcBorders>
          </w:tcPr>
          <w:p w14:paraId="4FB38C38">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X </w:t>
            </w:r>
            <w:r>
              <w:rPr>
                <w:rFonts w:ascii="Times New Roman" w:hAnsi="Times New Roman" w:cs="Times New Roman"/>
                <w:b/>
                <w:sz w:val="24"/>
                <w:szCs w:val="24"/>
              </w:rPr>
              <w:t>класс/</w:t>
            </w:r>
          </w:p>
          <w:p w14:paraId="507D1A18">
            <w:pPr>
              <w:spacing w:after="0" w:line="240" w:lineRule="auto"/>
              <w:rPr>
                <w:rFonts w:ascii="Times New Roman" w:hAnsi="Times New Roman" w:cs="Times New Roman"/>
                <w:b/>
                <w:sz w:val="24"/>
                <w:szCs w:val="24"/>
              </w:rPr>
            </w:pPr>
            <w:r>
              <w:rPr>
                <w:rFonts w:ascii="Times New Roman" w:hAnsi="Times New Roman" w:cs="Times New Roman"/>
                <w:b/>
                <w:sz w:val="24"/>
                <w:szCs w:val="24"/>
              </w:rPr>
              <w:t>количество часов</w:t>
            </w:r>
          </w:p>
        </w:tc>
      </w:tr>
      <w:tr w14:paraId="7586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94" w:type="dxa"/>
            <w:vMerge w:val="restart"/>
            <w:tcBorders>
              <w:top w:val="single" w:color="auto" w:sz="4" w:space="0"/>
              <w:left w:val="single" w:color="auto" w:sz="4" w:space="0"/>
              <w:bottom w:val="single" w:color="auto" w:sz="4" w:space="0"/>
              <w:right w:val="single" w:color="auto" w:sz="4" w:space="0"/>
            </w:tcBorders>
          </w:tcPr>
          <w:p w14:paraId="72C614A9">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 и литература</w:t>
            </w:r>
          </w:p>
        </w:tc>
        <w:tc>
          <w:tcPr>
            <w:tcW w:w="3685" w:type="dxa"/>
            <w:tcBorders>
              <w:top w:val="single" w:color="auto" w:sz="4" w:space="0"/>
              <w:left w:val="single" w:color="auto" w:sz="4" w:space="0"/>
              <w:bottom w:val="single" w:color="auto" w:sz="4" w:space="0"/>
              <w:right w:val="single" w:color="auto" w:sz="4" w:space="0"/>
            </w:tcBorders>
          </w:tcPr>
          <w:p w14:paraId="309806C4">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741" w:type="dxa"/>
            <w:tcBorders>
              <w:top w:val="single" w:color="auto" w:sz="4" w:space="0"/>
              <w:left w:val="single" w:color="auto" w:sz="4" w:space="0"/>
              <w:bottom w:val="single" w:color="auto" w:sz="4" w:space="0"/>
              <w:right w:val="single" w:color="auto" w:sz="4" w:space="0"/>
            </w:tcBorders>
          </w:tcPr>
          <w:p w14:paraId="721A6942">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CF68C8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2</w:t>
            </w:r>
          </w:p>
        </w:tc>
      </w:tr>
      <w:tr w14:paraId="4313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1E15E472">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3E9A65E4">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 xml:space="preserve">Литература </w:t>
            </w:r>
          </w:p>
        </w:tc>
        <w:tc>
          <w:tcPr>
            <w:tcW w:w="1741" w:type="dxa"/>
            <w:tcBorders>
              <w:top w:val="single" w:color="auto" w:sz="4" w:space="0"/>
              <w:left w:val="single" w:color="auto" w:sz="4" w:space="0"/>
              <w:bottom w:val="single" w:color="auto" w:sz="4" w:space="0"/>
              <w:right w:val="single" w:color="auto" w:sz="4" w:space="0"/>
            </w:tcBorders>
          </w:tcPr>
          <w:p w14:paraId="4FC1D053">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12BFCEFC">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5</w:t>
            </w:r>
          </w:p>
        </w:tc>
      </w:tr>
      <w:tr w14:paraId="1D8F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restart"/>
            <w:tcBorders>
              <w:top w:val="single" w:color="auto" w:sz="4" w:space="0"/>
              <w:left w:val="single" w:color="auto" w:sz="4" w:space="0"/>
              <w:right w:val="single" w:color="auto" w:sz="4" w:space="0"/>
            </w:tcBorders>
          </w:tcPr>
          <w:p w14:paraId="3A4E819F">
            <w:pPr>
              <w:spacing w:after="0" w:line="240" w:lineRule="auto"/>
              <w:rPr>
                <w:rFonts w:ascii="Times New Roman" w:hAnsi="Times New Roman" w:cs="Times New Roman"/>
                <w:sz w:val="24"/>
                <w:szCs w:val="24"/>
              </w:rPr>
            </w:pPr>
            <w:r>
              <w:rPr>
                <w:rFonts w:ascii="Times New Roman" w:hAnsi="Times New Roman" w:cs="Times New Roman"/>
                <w:sz w:val="24"/>
                <w:szCs w:val="24"/>
              </w:rPr>
              <w:t>Родной язык и родная литература</w:t>
            </w:r>
          </w:p>
        </w:tc>
        <w:tc>
          <w:tcPr>
            <w:tcW w:w="3685" w:type="dxa"/>
            <w:tcBorders>
              <w:top w:val="single" w:color="auto" w:sz="4" w:space="0"/>
              <w:left w:val="single" w:color="auto" w:sz="4" w:space="0"/>
              <w:bottom w:val="single" w:color="auto" w:sz="4" w:space="0"/>
              <w:right w:val="single" w:color="auto" w:sz="4" w:space="0"/>
            </w:tcBorders>
          </w:tcPr>
          <w:p w14:paraId="463F48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Родной язык и/или </w:t>
            </w:r>
            <w:r>
              <w:rPr>
                <w:rFonts w:ascii="Times New Roman" w:hAnsi="Times New Roman" w:cs="Times New Roman"/>
                <w:sz w:val="24"/>
                <w:szCs w:val="24"/>
                <w:lang w:val="ru-RU"/>
              </w:rPr>
              <w:t>Государственный</w:t>
            </w:r>
            <w:r>
              <w:rPr>
                <w:rFonts w:ascii="Times New Roman" w:hAnsi="Times New Roman" w:cs="Times New Roman"/>
                <w:sz w:val="24"/>
                <w:szCs w:val="24"/>
              </w:rPr>
              <w:t xml:space="preserve"> (</w:t>
            </w:r>
            <w:r>
              <w:rPr>
                <w:rFonts w:ascii="Times New Roman" w:hAnsi="Times New Roman" w:cs="Times New Roman"/>
                <w:sz w:val="24"/>
                <w:szCs w:val="24"/>
                <w:lang w:val="ru-RU"/>
              </w:rPr>
              <w:t>башкирский</w:t>
            </w:r>
            <w:r>
              <w:rPr>
                <w:rFonts w:ascii="Times New Roman" w:hAnsi="Times New Roman" w:cs="Times New Roman"/>
                <w:sz w:val="24"/>
                <w:szCs w:val="24"/>
              </w:rPr>
              <w:t>) язык Республики Башкортостан</w:t>
            </w:r>
          </w:p>
        </w:tc>
        <w:tc>
          <w:tcPr>
            <w:tcW w:w="1741" w:type="dxa"/>
            <w:tcBorders>
              <w:top w:val="single" w:color="auto" w:sz="4" w:space="0"/>
              <w:left w:val="single" w:color="auto" w:sz="4" w:space="0"/>
              <w:bottom w:val="single" w:color="auto" w:sz="4" w:space="0"/>
              <w:right w:val="single" w:color="auto" w:sz="4" w:space="0"/>
            </w:tcBorders>
          </w:tcPr>
          <w:p w14:paraId="63C4E141">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1E1AD318">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0938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continue"/>
            <w:tcBorders>
              <w:left w:val="single" w:color="auto" w:sz="4" w:space="0"/>
              <w:bottom w:val="single" w:color="auto" w:sz="4" w:space="0"/>
              <w:right w:val="single" w:color="auto" w:sz="4" w:space="0"/>
            </w:tcBorders>
          </w:tcPr>
          <w:p w14:paraId="167CFCA2">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0A4C7D7F">
            <w:pPr>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w:t>
            </w:r>
          </w:p>
        </w:tc>
        <w:tc>
          <w:tcPr>
            <w:tcW w:w="1741" w:type="dxa"/>
            <w:tcBorders>
              <w:top w:val="single" w:color="auto" w:sz="4" w:space="0"/>
              <w:left w:val="single" w:color="auto" w:sz="4" w:space="0"/>
              <w:bottom w:val="single" w:color="auto" w:sz="4" w:space="0"/>
              <w:right w:val="single" w:color="auto" w:sz="4" w:space="0"/>
            </w:tcBorders>
          </w:tcPr>
          <w:p w14:paraId="38AA72DE">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7F7E1CA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0875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94" w:type="dxa"/>
            <w:vMerge w:val="restart"/>
            <w:tcBorders>
              <w:top w:val="single" w:color="auto" w:sz="4" w:space="0"/>
              <w:left w:val="single" w:color="auto" w:sz="4" w:space="0"/>
              <w:bottom w:val="single" w:color="auto" w:sz="4" w:space="0"/>
              <w:right w:val="single" w:color="auto" w:sz="4" w:space="0"/>
            </w:tcBorders>
          </w:tcPr>
          <w:p w14:paraId="4EDAE9CF">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 и информатика</w:t>
            </w:r>
          </w:p>
        </w:tc>
        <w:tc>
          <w:tcPr>
            <w:tcW w:w="3685" w:type="dxa"/>
            <w:tcBorders>
              <w:top w:val="single" w:color="auto" w:sz="4" w:space="0"/>
              <w:left w:val="single" w:color="auto" w:sz="4" w:space="0"/>
              <w:bottom w:val="single" w:color="auto" w:sz="4" w:space="0"/>
              <w:right w:val="single" w:color="auto" w:sz="4" w:space="0"/>
            </w:tcBorders>
          </w:tcPr>
          <w:p w14:paraId="3C3CB824">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Алгебра и начала математического  анализа</w:t>
            </w:r>
          </w:p>
        </w:tc>
        <w:tc>
          <w:tcPr>
            <w:tcW w:w="1741" w:type="dxa"/>
            <w:tcBorders>
              <w:top w:val="single" w:color="auto" w:sz="4" w:space="0"/>
              <w:left w:val="single" w:color="auto" w:sz="4" w:space="0"/>
              <w:bottom w:val="single" w:color="auto" w:sz="4" w:space="0"/>
              <w:right w:val="single" w:color="auto" w:sz="4" w:space="0"/>
            </w:tcBorders>
          </w:tcPr>
          <w:p w14:paraId="468B669F">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 xml:space="preserve">углубленный </w:t>
            </w:r>
          </w:p>
        </w:tc>
        <w:tc>
          <w:tcPr>
            <w:tcW w:w="2336" w:type="dxa"/>
            <w:tcBorders>
              <w:top w:val="single" w:color="auto" w:sz="4" w:space="0"/>
              <w:left w:val="single" w:color="auto" w:sz="4" w:space="0"/>
              <w:bottom w:val="single" w:color="auto" w:sz="4" w:space="0"/>
              <w:right w:val="single" w:color="auto" w:sz="4" w:space="0"/>
            </w:tcBorders>
          </w:tcPr>
          <w:p w14:paraId="62F5901E">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4</w:t>
            </w:r>
          </w:p>
        </w:tc>
      </w:tr>
      <w:tr w14:paraId="3B5A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2694" w:type="dxa"/>
            <w:vMerge w:val="continue"/>
            <w:tcBorders>
              <w:top w:val="single" w:color="auto" w:sz="4" w:space="0"/>
              <w:left w:val="single" w:color="auto" w:sz="4" w:space="0"/>
              <w:bottom w:val="single" w:color="auto" w:sz="4" w:space="0"/>
              <w:right w:val="single" w:color="auto" w:sz="4" w:space="0"/>
            </w:tcBorders>
          </w:tcPr>
          <w:p w14:paraId="02C9895B">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9100BB8">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Геометрия</w:t>
            </w:r>
          </w:p>
        </w:tc>
        <w:tc>
          <w:tcPr>
            <w:tcW w:w="1741" w:type="dxa"/>
            <w:tcBorders>
              <w:top w:val="single" w:color="auto" w:sz="4" w:space="0"/>
              <w:left w:val="single" w:color="auto" w:sz="4" w:space="0"/>
              <w:bottom w:val="single" w:color="auto" w:sz="4" w:space="0"/>
              <w:right w:val="single" w:color="auto" w:sz="4" w:space="0"/>
            </w:tcBorders>
          </w:tcPr>
          <w:p w14:paraId="3D8CC28F">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55A05E39">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3</w:t>
            </w:r>
          </w:p>
        </w:tc>
      </w:tr>
      <w:tr w14:paraId="6339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2694" w:type="dxa"/>
            <w:vMerge w:val="continue"/>
            <w:tcBorders>
              <w:top w:val="single" w:color="auto" w:sz="4" w:space="0"/>
              <w:left w:val="single" w:color="auto" w:sz="4" w:space="0"/>
              <w:bottom w:val="single" w:color="auto" w:sz="4" w:space="0"/>
              <w:right w:val="single" w:color="auto" w:sz="4" w:space="0"/>
            </w:tcBorders>
          </w:tcPr>
          <w:p w14:paraId="3CC52AEC">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F3AB569">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Вероятность и статистика</w:t>
            </w:r>
          </w:p>
        </w:tc>
        <w:tc>
          <w:tcPr>
            <w:tcW w:w="1741" w:type="dxa"/>
            <w:tcBorders>
              <w:top w:val="single" w:color="auto" w:sz="4" w:space="0"/>
              <w:left w:val="single" w:color="auto" w:sz="4" w:space="0"/>
              <w:bottom w:val="single" w:color="auto" w:sz="4" w:space="0"/>
              <w:right w:val="single" w:color="auto" w:sz="4" w:space="0"/>
            </w:tcBorders>
          </w:tcPr>
          <w:p w14:paraId="4300B965">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785EA0B8">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1</w:t>
            </w:r>
          </w:p>
        </w:tc>
      </w:tr>
      <w:tr w14:paraId="25FE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67A29D71">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64282F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Информатика </w:t>
            </w:r>
          </w:p>
        </w:tc>
        <w:tc>
          <w:tcPr>
            <w:tcW w:w="1741" w:type="dxa"/>
            <w:tcBorders>
              <w:top w:val="single" w:color="auto" w:sz="4" w:space="0"/>
              <w:left w:val="single" w:color="auto" w:sz="4" w:space="0"/>
              <w:bottom w:val="single" w:color="auto" w:sz="4" w:space="0"/>
              <w:right w:val="single" w:color="auto" w:sz="4" w:space="0"/>
            </w:tcBorders>
          </w:tcPr>
          <w:p w14:paraId="5E249D04">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CD874D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184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694" w:type="dxa"/>
            <w:tcBorders>
              <w:top w:val="single" w:color="auto" w:sz="4" w:space="0"/>
              <w:left w:val="single" w:color="auto" w:sz="4" w:space="0"/>
              <w:bottom w:val="single" w:color="auto" w:sz="4" w:space="0"/>
              <w:right w:val="single" w:color="auto" w:sz="4" w:space="0"/>
            </w:tcBorders>
          </w:tcPr>
          <w:p w14:paraId="717B7DE9">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Иностранные языки</w:t>
            </w:r>
          </w:p>
        </w:tc>
        <w:tc>
          <w:tcPr>
            <w:tcW w:w="3685" w:type="dxa"/>
            <w:tcBorders>
              <w:top w:val="single" w:color="auto" w:sz="4" w:space="0"/>
              <w:left w:val="single" w:color="auto" w:sz="4" w:space="0"/>
              <w:bottom w:val="single" w:color="auto" w:sz="4" w:space="0"/>
              <w:right w:val="single" w:color="auto" w:sz="4" w:space="0"/>
            </w:tcBorders>
          </w:tcPr>
          <w:p w14:paraId="478BCBB6">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(английский) язык</w:t>
            </w:r>
          </w:p>
        </w:tc>
        <w:tc>
          <w:tcPr>
            <w:tcW w:w="1741" w:type="dxa"/>
            <w:tcBorders>
              <w:top w:val="single" w:color="auto" w:sz="4" w:space="0"/>
              <w:left w:val="single" w:color="auto" w:sz="4" w:space="0"/>
              <w:bottom w:val="single" w:color="auto" w:sz="4" w:space="0"/>
              <w:right w:val="single" w:color="auto" w:sz="4" w:space="0"/>
            </w:tcBorders>
          </w:tcPr>
          <w:p w14:paraId="43EB51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базовый </w:t>
            </w:r>
          </w:p>
        </w:tc>
        <w:tc>
          <w:tcPr>
            <w:tcW w:w="2336" w:type="dxa"/>
            <w:tcBorders>
              <w:top w:val="single" w:color="auto" w:sz="4" w:space="0"/>
              <w:left w:val="single" w:color="auto" w:sz="4" w:space="0"/>
              <w:bottom w:val="single" w:color="auto" w:sz="4" w:space="0"/>
              <w:right w:val="single" w:color="auto" w:sz="4" w:space="0"/>
            </w:tcBorders>
          </w:tcPr>
          <w:p w14:paraId="4F074A5F">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14:paraId="1D55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restart"/>
            <w:tcBorders>
              <w:top w:val="single" w:color="auto" w:sz="4" w:space="0"/>
              <w:left w:val="single" w:color="auto" w:sz="4" w:space="0"/>
              <w:right w:val="single" w:color="auto" w:sz="4" w:space="0"/>
            </w:tcBorders>
          </w:tcPr>
          <w:p w14:paraId="5D804228">
            <w:pPr>
              <w:spacing w:after="0" w:line="240" w:lineRule="auto"/>
              <w:rPr>
                <w:rFonts w:ascii="Times New Roman" w:hAnsi="Times New Roman" w:cs="Times New Roman"/>
                <w:sz w:val="24"/>
                <w:szCs w:val="24"/>
              </w:rPr>
            </w:pPr>
            <w:r>
              <w:rPr>
                <w:rFonts w:ascii="Times New Roman" w:hAnsi="Times New Roman" w:cs="Times New Roman"/>
                <w:sz w:val="24"/>
                <w:szCs w:val="24"/>
              </w:rPr>
              <w:t>Естественно-научные  предметы</w:t>
            </w:r>
          </w:p>
        </w:tc>
        <w:tc>
          <w:tcPr>
            <w:tcW w:w="3685" w:type="dxa"/>
            <w:tcBorders>
              <w:top w:val="single" w:color="auto" w:sz="4" w:space="0"/>
              <w:left w:val="single" w:color="auto" w:sz="4" w:space="0"/>
              <w:bottom w:val="single" w:color="auto" w:sz="4" w:space="0"/>
              <w:right w:val="single" w:color="auto" w:sz="4" w:space="0"/>
            </w:tcBorders>
          </w:tcPr>
          <w:p w14:paraId="482B48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Физика </w:t>
            </w:r>
          </w:p>
        </w:tc>
        <w:tc>
          <w:tcPr>
            <w:tcW w:w="1741" w:type="dxa"/>
            <w:tcBorders>
              <w:top w:val="single" w:color="auto" w:sz="4" w:space="0"/>
              <w:left w:val="single" w:color="auto" w:sz="4" w:space="0"/>
              <w:bottom w:val="single" w:color="auto" w:sz="4" w:space="0"/>
              <w:right w:val="single" w:color="auto" w:sz="4" w:space="0"/>
            </w:tcBorders>
          </w:tcPr>
          <w:p w14:paraId="17DD56E4">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ADC4F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2CAB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right w:val="single" w:color="auto" w:sz="4" w:space="0"/>
            </w:tcBorders>
          </w:tcPr>
          <w:p w14:paraId="301119E6">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0B4C67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Химия </w:t>
            </w:r>
          </w:p>
        </w:tc>
        <w:tc>
          <w:tcPr>
            <w:tcW w:w="1741" w:type="dxa"/>
            <w:tcBorders>
              <w:top w:val="single" w:color="auto" w:sz="4" w:space="0"/>
              <w:left w:val="single" w:color="auto" w:sz="4" w:space="0"/>
              <w:bottom w:val="single" w:color="auto" w:sz="4" w:space="0"/>
              <w:right w:val="single" w:color="auto" w:sz="4" w:space="0"/>
            </w:tcBorders>
          </w:tcPr>
          <w:p w14:paraId="613EA94D">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528F1F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6F6C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bottom w:val="single" w:color="auto" w:sz="4" w:space="0"/>
              <w:right w:val="single" w:color="auto" w:sz="4" w:space="0"/>
            </w:tcBorders>
          </w:tcPr>
          <w:p w14:paraId="6C5B8F06">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141EB16">
            <w:pPr>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1741" w:type="dxa"/>
            <w:tcBorders>
              <w:top w:val="single" w:color="auto" w:sz="4" w:space="0"/>
              <w:left w:val="single" w:color="auto" w:sz="4" w:space="0"/>
              <w:bottom w:val="single" w:color="auto" w:sz="4" w:space="0"/>
              <w:right w:val="single" w:color="auto" w:sz="4" w:space="0"/>
            </w:tcBorders>
          </w:tcPr>
          <w:p w14:paraId="28BA2489">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22987A7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5204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restart"/>
            <w:tcBorders>
              <w:top w:val="single" w:color="auto" w:sz="4" w:space="0"/>
              <w:left w:val="single" w:color="auto" w:sz="4" w:space="0"/>
              <w:right w:val="single" w:color="auto" w:sz="4" w:space="0"/>
            </w:tcBorders>
          </w:tcPr>
          <w:p w14:paraId="483EB5CD">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Общественные науки</w:t>
            </w:r>
          </w:p>
        </w:tc>
        <w:tc>
          <w:tcPr>
            <w:tcW w:w="3685" w:type="dxa"/>
            <w:tcBorders>
              <w:top w:val="single" w:color="auto" w:sz="4" w:space="0"/>
              <w:left w:val="single" w:color="auto" w:sz="4" w:space="0"/>
              <w:right w:val="single" w:color="auto" w:sz="4" w:space="0"/>
            </w:tcBorders>
          </w:tcPr>
          <w:p w14:paraId="68A4B483">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История</w:t>
            </w:r>
          </w:p>
        </w:tc>
        <w:tc>
          <w:tcPr>
            <w:tcW w:w="1741" w:type="dxa"/>
            <w:tcBorders>
              <w:top w:val="single" w:color="auto" w:sz="4" w:space="0"/>
              <w:left w:val="single" w:color="auto" w:sz="4" w:space="0"/>
              <w:right w:val="single" w:color="auto" w:sz="4" w:space="0"/>
            </w:tcBorders>
          </w:tcPr>
          <w:p w14:paraId="5D05BD0F">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07D5DA7D">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2</w:t>
            </w:r>
          </w:p>
        </w:tc>
      </w:tr>
      <w:tr w14:paraId="4530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right w:val="single" w:color="auto" w:sz="4" w:space="0"/>
            </w:tcBorders>
          </w:tcPr>
          <w:p w14:paraId="5D96E0D3">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5F3151D4">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741" w:type="dxa"/>
            <w:tcBorders>
              <w:top w:val="single" w:color="auto" w:sz="4" w:space="0"/>
              <w:left w:val="single" w:color="auto" w:sz="4" w:space="0"/>
              <w:right w:val="single" w:color="auto" w:sz="4" w:space="0"/>
            </w:tcBorders>
          </w:tcPr>
          <w:p w14:paraId="3EBDEF80">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6E8B104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473D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bottom w:val="single" w:color="auto" w:sz="4" w:space="0"/>
              <w:right w:val="single" w:color="auto" w:sz="4" w:space="0"/>
            </w:tcBorders>
          </w:tcPr>
          <w:p w14:paraId="5B30AA87">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7924EE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География </w:t>
            </w:r>
          </w:p>
          <w:p w14:paraId="3217B3C0">
            <w:pPr>
              <w:spacing w:after="0" w:line="240" w:lineRule="auto"/>
              <w:jc w:val="right"/>
              <w:rPr>
                <w:rFonts w:ascii="Times New Roman" w:hAnsi="Times New Roman" w:cs="Times New Roman"/>
                <w:sz w:val="24"/>
                <w:szCs w:val="24"/>
              </w:rPr>
            </w:pPr>
          </w:p>
        </w:tc>
        <w:tc>
          <w:tcPr>
            <w:tcW w:w="1741" w:type="dxa"/>
            <w:tcBorders>
              <w:top w:val="single" w:color="auto" w:sz="4" w:space="0"/>
              <w:left w:val="single" w:color="auto" w:sz="4" w:space="0"/>
              <w:right w:val="single" w:color="auto" w:sz="4" w:space="0"/>
            </w:tcBorders>
          </w:tcPr>
          <w:p w14:paraId="7B7F7E4E">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4B4A93B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612F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694" w:type="dxa"/>
            <w:vMerge w:val="restart"/>
            <w:tcBorders>
              <w:top w:val="single" w:color="auto" w:sz="4" w:space="0"/>
              <w:left w:val="single" w:color="auto" w:sz="4" w:space="0"/>
              <w:bottom w:val="single" w:color="auto" w:sz="4" w:space="0"/>
              <w:right w:val="single" w:color="auto" w:sz="4" w:space="0"/>
            </w:tcBorders>
          </w:tcPr>
          <w:p w14:paraId="5EC8FC5F">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p w14:paraId="0FA6501C">
            <w:pPr>
              <w:spacing w:after="0" w:line="240" w:lineRule="auto"/>
              <w:rPr>
                <w:rFonts w:ascii="Times New Roman" w:hAnsi="Times New Roman" w:cs="Times New Roman"/>
                <w:sz w:val="24"/>
                <w:szCs w:val="24"/>
              </w:rPr>
            </w:pPr>
            <w:r>
              <w:rPr>
                <w:rFonts w:ascii="Times New Roman" w:hAnsi="Times New Roman" w:cs="Times New Roman"/>
                <w:sz w:val="24"/>
                <w:szCs w:val="24"/>
              </w:rPr>
              <w:t>экология и основы безопасности жизнедеятельности</w:t>
            </w:r>
          </w:p>
        </w:tc>
        <w:tc>
          <w:tcPr>
            <w:tcW w:w="3685" w:type="dxa"/>
            <w:tcBorders>
              <w:top w:val="single" w:color="auto" w:sz="4" w:space="0"/>
              <w:left w:val="single" w:color="auto" w:sz="4" w:space="0"/>
              <w:bottom w:val="single" w:color="auto" w:sz="4" w:space="0"/>
              <w:right w:val="single" w:color="auto" w:sz="4" w:space="0"/>
            </w:tcBorders>
          </w:tcPr>
          <w:p w14:paraId="14E6C55E">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741" w:type="dxa"/>
            <w:tcBorders>
              <w:top w:val="single" w:color="auto" w:sz="4" w:space="0"/>
              <w:left w:val="single" w:color="auto" w:sz="4" w:space="0"/>
              <w:bottom w:val="single" w:color="auto" w:sz="4" w:space="0"/>
              <w:right w:val="single" w:color="auto" w:sz="4" w:space="0"/>
            </w:tcBorders>
          </w:tcPr>
          <w:p w14:paraId="4B715E04">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5ADB5D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4F35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6F081E69">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BE613FB">
            <w:pPr>
              <w:spacing w:after="0" w:line="240" w:lineRule="auto"/>
              <w:rPr>
                <w:rFonts w:ascii="Times New Roman" w:hAnsi="Times New Roman" w:cs="Times New Roman"/>
                <w:sz w:val="24"/>
                <w:szCs w:val="24"/>
              </w:rPr>
            </w:pPr>
            <w:r>
              <w:rPr>
                <w:rFonts w:ascii="Times New Roman" w:hAnsi="Times New Roman" w:cs="Times New Roman"/>
                <w:sz w:val="24"/>
                <w:szCs w:val="24"/>
              </w:rPr>
              <w:t>ОБЗР</w:t>
            </w:r>
          </w:p>
        </w:tc>
        <w:tc>
          <w:tcPr>
            <w:tcW w:w="1741" w:type="dxa"/>
            <w:tcBorders>
              <w:top w:val="single" w:color="auto" w:sz="4" w:space="0"/>
              <w:left w:val="single" w:color="auto" w:sz="4" w:space="0"/>
              <w:bottom w:val="single" w:color="auto" w:sz="4" w:space="0"/>
              <w:right w:val="single" w:color="auto" w:sz="4" w:space="0"/>
            </w:tcBorders>
          </w:tcPr>
          <w:p w14:paraId="2C367E2B">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1699EA5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5C8D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tcBorders>
              <w:top w:val="single" w:color="auto" w:sz="4" w:space="0"/>
              <w:left w:val="single" w:color="auto" w:sz="4" w:space="0"/>
              <w:bottom w:val="single" w:color="auto" w:sz="4" w:space="0"/>
              <w:right w:val="single" w:color="auto" w:sz="4" w:space="0"/>
            </w:tcBorders>
            <w:vAlign w:val="center"/>
          </w:tcPr>
          <w:p w14:paraId="202742C5">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F4B31A0">
            <w:pPr>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проект</w:t>
            </w:r>
          </w:p>
        </w:tc>
        <w:tc>
          <w:tcPr>
            <w:tcW w:w="1741" w:type="dxa"/>
            <w:tcBorders>
              <w:top w:val="single" w:color="auto" w:sz="4" w:space="0"/>
              <w:left w:val="single" w:color="auto" w:sz="4" w:space="0"/>
              <w:bottom w:val="single" w:color="auto" w:sz="4" w:space="0"/>
              <w:right w:val="single" w:color="auto" w:sz="4" w:space="0"/>
            </w:tcBorders>
          </w:tcPr>
          <w:p w14:paraId="507B4270">
            <w:pPr>
              <w:spacing w:after="0" w:line="240" w:lineRule="auto"/>
              <w:rPr>
                <w:rFonts w:ascii="Times New Roman" w:hAnsi="Times New Roman" w:cs="Times New Roman"/>
                <w:sz w:val="24"/>
                <w:szCs w:val="24"/>
              </w:rPr>
            </w:pPr>
          </w:p>
        </w:tc>
        <w:tc>
          <w:tcPr>
            <w:tcW w:w="2336" w:type="dxa"/>
            <w:tcBorders>
              <w:top w:val="single" w:color="auto" w:sz="4" w:space="0"/>
              <w:left w:val="single" w:color="auto" w:sz="4" w:space="0"/>
              <w:bottom w:val="single" w:color="auto" w:sz="4" w:space="0"/>
              <w:right w:val="single" w:color="auto" w:sz="4" w:space="0"/>
            </w:tcBorders>
          </w:tcPr>
          <w:p w14:paraId="45D91DE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2093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56E2479B">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Итого</w:t>
            </w:r>
          </w:p>
        </w:tc>
        <w:tc>
          <w:tcPr>
            <w:tcW w:w="2336" w:type="dxa"/>
            <w:tcBorders>
              <w:top w:val="single" w:color="auto" w:sz="4" w:space="0"/>
              <w:left w:val="single" w:color="auto" w:sz="4" w:space="0"/>
              <w:bottom w:val="single" w:color="auto" w:sz="4" w:space="0"/>
              <w:right w:val="single" w:color="auto" w:sz="4" w:space="0"/>
            </w:tcBorders>
          </w:tcPr>
          <w:p w14:paraId="5CE0E986">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lang w:val="en-US"/>
              </w:rPr>
              <w:t>3</w:t>
            </w:r>
            <w:r>
              <w:rPr>
                <w:rFonts w:ascii="Times New Roman" w:hAnsi="Times New Roman" w:cs="Times New Roman"/>
                <w:b/>
                <w:i/>
                <w:sz w:val="24"/>
                <w:szCs w:val="24"/>
              </w:rPr>
              <w:t>4 ч.</w:t>
            </w:r>
          </w:p>
        </w:tc>
      </w:tr>
      <w:tr w14:paraId="2485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0456" w:type="dxa"/>
            <w:gridSpan w:val="4"/>
            <w:tcBorders>
              <w:top w:val="single" w:color="auto" w:sz="4" w:space="0"/>
              <w:left w:val="single" w:color="auto" w:sz="4" w:space="0"/>
              <w:bottom w:val="single" w:color="auto" w:sz="4" w:space="0"/>
              <w:right w:val="single" w:color="auto" w:sz="4" w:space="0"/>
            </w:tcBorders>
          </w:tcPr>
          <w:p w14:paraId="4984A8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Часть, формируемая участниками образовательных отношений</w:t>
            </w:r>
          </w:p>
        </w:tc>
      </w:tr>
      <w:tr w14:paraId="2EF0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67C98FAC">
            <w:pPr>
              <w:spacing w:after="0" w:line="240" w:lineRule="auto"/>
              <w:rPr>
                <w:rFonts w:ascii="Times New Roman" w:hAnsi="Times New Roman" w:cs="Times New Roman"/>
                <w:b/>
                <w:sz w:val="24"/>
                <w:szCs w:val="24"/>
              </w:rPr>
            </w:pPr>
            <w:r>
              <w:rPr>
                <w:rFonts w:ascii="Times New Roman" w:hAnsi="Times New Roman" w:cs="Times New Roman"/>
                <w:b/>
                <w:sz w:val="24"/>
                <w:szCs w:val="24"/>
              </w:rPr>
              <w:t>Максимальная учебная нагрузка обучающихся при 5-дневной учебной неделе</w:t>
            </w:r>
          </w:p>
        </w:tc>
        <w:tc>
          <w:tcPr>
            <w:tcW w:w="2336" w:type="dxa"/>
            <w:tcBorders>
              <w:top w:val="single" w:color="auto" w:sz="4" w:space="0"/>
              <w:left w:val="single" w:color="auto" w:sz="4" w:space="0"/>
              <w:bottom w:val="single" w:color="auto" w:sz="4" w:space="0"/>
              <w:right w:val="single" w:color="auto" w:sz="4" w:space="0"/>
            </w:tcBorders>
          </w:tcPr>
          <w:p w14:paraId="474E0CF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34 ч. </w:t>
            </w:r>
          </w:p>
        </w:tc>
      </w:tr>
    </w:tbl>
    <w:p w14:paraId="67D1CCD7">
      <w:pPr>
        <w:pStyle w:val="11"/>
        <w:spacing w:after="0"/>
        <w:ind w:firstLine="708"/>
        <w:rPr>
          <w:lang w:val="ru-RU"/>
        </w:rPr>
      </w:pPr>
    </w:p>
    <w:p w14:paraId="37F681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ru-RU"/>
        </w:rPr>
        <w:t>Технологический</w:t>
      </w:r>
      <w:r>
        <w:rPr>
          <w:rFonts w:ascii="Times New Roman" w:hAnsi="Times New Roman" w:cs="Times New Roman"/>
          <w:b/>
          <w:sz w:val="24"/>
          <w:szCs w:val="24"/>
        </w:rPr>
        <w:t xml:space="preserve"> профиль</w:t>
      </w:r>
    </w:p>
    <w:p w14:paraId="14409E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X</w:t>
      </w:r>
      <w:r>
        <w:rPr>
          <w:rFonts w:ascii="Times New Roman" w:hAnsi="Times New Roman" w:cs="Times New Roman"/>
          <w:b/>
          <w:sz w:val="24"/>
          <w:szCs w:val="24"/>
        </w:rPr>
        <w:t xml:space="preserve"> КЛАСС </w:t>
      </w:r>
    </w:p>
    <w:tbl>
      <w:tblPr>
        <w:tblStyle w:val="13"/>
        <w:tblW w:w="10456"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3685"/>
        <w:gridCol w:w="1741"/>
        <w:gridCol w:w="2336"/>
      </w:tblGrid>
      <w:tr w14:paraId="52FD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694" w:type="dxa"/>
            <w:tcBorders>
              <w:top w:val="single" w:color="auto" w:sz="4" w:space="0"/>
              <w:left w:val="single" w:color="auto" w:sz="4" w:space="0"/>
              <w:bottom w:val="single" w:color="auto" w:sz="4" w:space="0"/>
              <w:right w:val="single" w:color="auto" w:sz="4" w:space="0"/>
            </w:tcBorders>
          </w:tcPr>
          <w:p w14:paraId="0B71E98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Предметная область </w:t>
            </w:r>
          </w:p>
        </w:tc>
        <w:tc>
          <w:tcPr>
            <w:tcW w:w="3685" w:type="dxa"/>
            <w:tcBorders>
              <w:top w:val="single" w:color="auto" w:sz="4" w:space="0"/>
              <w:left w:val="single" w:color="auto" w:sz="4" w:space="0"/>
              <w:bottom w:val="single" w:color="auto" w:sz="4" w:space="0"/>
              <w:right w:val="single" w:color="auto" w:sz="4" w:space="0"/>
            </w:tcBorders>
          </w:tcPr>
          <w:p w14:paraId="1D56E5F0">
            <w:pPr>
              <w:spacing w:after="0" w:line="240" w:lineRule="auto"/>
              <w:rPr>
                <w:rFonts w:ascii="Times New Roman" w:hAnsi="Times New Roman" w:cs="Times New Roman"/>
                <w:b/>
                <w:sz w:val="24"/>
                <w:szCs w:val="24"/>
              </w:rPr>
            </w:pPr>
            <w:r>
              <w:rPr>
                <w:rFonts w:ascii="Times New Roman" w:hAnsi="Times New Roman" w:cs="Times New Roman"/>
                <w:b/>
                <w:sz w:val="24"/>
                <w:szCs w:val="24"/>
              </w:rPr>
              <w:t>Учебный предмет</w:t>
            </w:r>
          </w:p>
        </w:tc>
        <w:tc>
          <w:tcPr>
            <w:tcW w:w="1741" w:type="dxa"/>
            <w:tcBorders>
              <w:top w:val="single" w:color="auto" w:sz="4" w:space="0"/>
              <w:left w:val="single" w:color="auto" w:sz="4" w:space="0"/>
              <w:bottom w:val="single" w:color="auto" w:sz="4" w:space="0"/>
              <w:right w:val="single" w:color="auto" w:sz="4" w:space="0"/>
            </w:tcBorders>
          </w:tcPr>
          <w:p w14:paraId="39145C4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Уровень </w:t>
            </w:r>
          </w:p>
        </w:tc>
        <w:tc>
          <w:tcPr>
            <w:tcW w:w="2336" w:type="dxa"/>
            <w:tcBorders>
              <w:top w:val="single" w:color="auto" w:sz="4" w:space="0"/>
              <w:left w:val="single" w:color="auto" w:sz="4" w:space="0"/>
              <w:bottom w:val="single" w:color="auto" w:sz="4" w:space="0"/>
              <w:right w:val="single" w:color="auto" w:sz="4" w:space="0"/>
            </w:tcBorders>
          </w:tcPr>
          <w:p w14:paraId="19696FDB">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X </w:t>
            </w:r>
            <w:r>
              <w:rPr>
                <w:rFonts w:ascii="Times New Roman" w:hAnsi="Times New Roman" w:cs="Times New Roman"/>
                <w:b/>
                <w:sz w:val="24"/>
                <w:szCs w:val="24"/>
              </w:rPr>
              <w:t>класс/</w:t>
            </w:r>
          </w:p>
          <w:p w14:paraId="10B814D8">
            <w:pPr>
              <w:spacing w:after="0" w:line="240" w:lineRule="auto"/>
              <w:rPr>
                <w:rFonts w:ascii="Times New Roman" w:hAnsi="Times New Roman" w:cs="Times New Roman"/>
                <w:b/>
                <w:sz w:val="24"/>
                <w:szCs w:val="24"/>
              </w:rPr>
            </w:pPr>
            <w:r>
              <w:rPr>
                <w:rFonts w:ascii="Times New Roman" w:hAnsi="Times New Roman" w:cs="Times New Roman"/>
                <w:b/>
                <w:sz w:val="24"/>
                <w:szCs w:val="24"/>
              </w:rPr>
              <w:t>количество часов</w:t>
            </w:r>
          </w:p>
        </w:tc>
      </w:tr>
      <w:tr w14:paraId="5367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94" w:type="dxa"/>
            <w:vMerge w:val="restart"/>
            <w:tcBorders>
              <w:top w:val="single" w:color="auto" w:sz="4" w:space="0"/>
              <w:left w:val="single" w:color="auto" w:sz="4" w:space="0"/>
              <w:bottom w:val="single" w:color="auto" w:sz="4" w:space="0"/>
              <w:right w:val="single" w:color="auto" w:sz="4" w:space="0"/>
            </w:tcBorders>
          </w:tcPr>
          <w:p w14:paraId="0108C9F7">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 и литература</w:t>
            </w:r>
          </w:p>
        </w:tc>
        <w:tc>
          <w:tcPr>
            <w:tcW w:w="3685" w:type="dxa"/>
            <w:tcBorders>
              <w:top w:val="single" w:color="auto" w:sz="4" w:space="0"/>
              <w:left w:val="single" w:color="auto" w:sz="4" w:space="0"/>
              <w:bottom w:val="single" w:color="auto" w:sz="4" w:space="0"/>
              <w:right w:val="single" w:color="auto" w:sz="4" w:space="0"/>
            </w:tcBorders>
          </w:tcPr>
          <w:p w14:paraId="12D5A2D0">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741" w:type="dxa"/>
            <w:tcBorders>
              <w:top w:val="single" w:color="auto" w:sz="4" w:space="0"/>
              <w:left w:val="single" w:color="auto" w:sz="4" w:space="0"/>
              <w:bottom w:val="single" w:color="auto" w:sz="4" w:space="0"/>
              <w:right w:val="single" w:color="auto" w:sz="4" w:space="0"/>
            </w:tcBorders>
          </w:tcPr>
          <w:p w14:paraId="4F45B72B">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A64E0FB">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2</w:t>
            </w:r>
          </w:p>
        </w:tc>
      </w:tr>
      <w:tr w14:paraId="2416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2C4AF572">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BE59FC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741" w:type="dxa"/>
            <w:tcBorders>
              <w:top w:val="single" w:color="auto" w:sz="4" w:space="0"/>
              <w:left w:val="single" w:color="auto" w:sz="4" w:space="0"/>
              <w:bottom w:val="single" w:color="auto" w:sz="4" w:space="0"/>
              <w:right w:val="single" w:color="auto" w:sz="4" w:space="0"/>
            </w:tcBorders>
          </w:tcPr>
          <w:p w14:paraId="1310E265">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3563241">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3</w:t>
            </w:r>
          </w:p>
        </w:tc>
      </w:tr>
      <w:tr w14:paraId="7CFC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restart"/>
            <w:tcBorders>
              <w:top w:val="single" w:color="auto" w:sz="4" w:space="0"/>
              <w:left w:val="single" w:color="auto" w:sz="4" w:space="0"/>
              <w:right w:val="single" w:color="auto" w:sz="4" w:space="0"/>
            </w:tcBorders>
          </w:tcPr>
          <w:p w14:paraId="632AC5F0">
            <w:pPr>
              <w:spacing w:after="0" w:line="240" w:lineRule="auto"/>
              <w:rPr>
                <w:rFonts w:ascii="Times New Roman" w:hAnsi="Times New Roman" w:cs="Times New Roman"/>
                <w:sz w:val="24"/>
                <w:szCs w:val="24"/>
              </w:rPr>
            </w:pPr>
            <w:r>
              <w:rPr>
                <w:rFonts w:ascii="Times New Roman" w:hAnsi="Times New Roman" w:cs="Times New Roman"/>
                <w:sz w:val="24"/>
                <w:szCs w:val="24"/>
              </w:rPr>
              <w:t>Родной язык и родная литература</w:t>
            </w:r>
          </w:p>
        </w:tc>
        <w:tc>
          <w:tcPr>
            <w:tcW w:w="3685" w:type="dxa"/>
            <w:tcBorders>
              <w:top w:val="single" w:color="auto" w:sz="4" w:space="0"/>
              <w:left w:val="single" w:color="auto" w:sz="4" w:space="0"/>
              <w:bottom w:val="single" w:color="auto" w:sz="4" w:space="0"/>
              <w:right w:val="single" w:color="auto" w:sz="4" w:space="0"/>
            </w:tcBorders>
          </w:tcPr>
          <w:p w14:paraId="7E2E3F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Родной язык и/или </w:t>
            </w:r>
            <w:r>
              <w:rPr>
                <w:rFonts w:ascii="Times New Roman" w:hAnsi="Times New Roman" w:cs="Times New Roman"/>
                <w:sz w:val="24"/>
                <w:szCs w:val="24"/>
                <w:lang w:val="ru-RU"/>
              </w:rPr>
              <w:t>Государственный</w:t>
            </w:r>
            <w:r>
              <w:rPr>
                <w:rFonts w:hint="default" w:ascii="Times New Roman" w:hAnsi="Times New Roman" w:cs="Times New Roman"/>
                <w:sz w:val="24"/>
                <w:szCs w:val="24"/>
                <w:lang w:val="ru-RU"/>
              </w:rPr>
              <w:t xml:space="preserve"> </w:t>
            </w:r>
            <w:r>
              <w:rPr>
                <w:rFonts w:ascii="Times New Roman" w:hAnsi="Times New Roman" w:cs="Times New Roman"/>
                <w:sz w:val="24"/>
                <w:szCs w:val="24"/>
              </w:rPr>
              <w:t>(</w:t>
            </w:r>
            <w:r>
              <w:rPr>
                <w:rFonts w:ascii="Times New Roman" w:hAnsi="Times New Roman" w:cs="Times New Roman"/>
                <w:sz w:val="24"/>
                <w:szCs w:val="24"/>
                <w:lang w:val="ru-RU"/>
              </w:rPr>
              <w:t>башкирский</w:t>
            </w:r>
            <w:r>
              <w:rPr>
                <w:rFonts w:ascii="Times New Roman" w:hAnsi="Times New Roman" w:cs="Times New Roman"/>
                <w:sz w:val="24"/>
                <w:szCs w:val="24"/>
              </w:rPr>
              <w:t>) язык Республики Башкортостан</w:t>
            </w:r>
          </w:p>
        </w:tc>
        <w:tc>
          <w:tcPr>
            <w:tcW w:w="1741" w:type="dxa"/>
            <w:tcBorders>
              <w:top w:val="single" w:color="auto" w:sz="4" w:space="0"/>
              <w:left w:val="single" w:color="auto" w:sz="4" w:space="0"/>
              <w:bottom w:val="single" w:color="auto" w:sz="4" w:space="0"/>
              <w:right w:val="single" w:color="auto" w:sz="4" w:space="0"/>
            </w:tcBorders>
          </w:tcPr>
          <w:p w14:paraId="261D6534">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49D87E2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17B0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continue"/>
            <w:tcBorders>
              <w:left w:val="single" w:color="auto" w:sz="4" w:space="0"/>
              <w:bottom w:val="single" w:color="auto" w:sz="4" w:space="0"/>
              <w:right w:val="single" w:color="auto" w:sz="4" w:space="0"/>
            </w:tcBorders>
          </w:tcPr>
          <w:p w14:paraId="0F0C004F">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58EE6A76">
            <w:pPr>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w:t>
            </w:r>
          </w:p>
        </w:tc>
        <w:tc>
          <w:tcPr>
            <w:tcW w:w="1741" w:type="dxa"/>
            <w:tcBorders>
              <w:top w:val="single" w:color="auto" w:sz="4" w:space="0"/>
              <w:left w:val="single" w:color="auto" w:sz="4" w:space="0"/>
              <w:bottom w:val="single" w:color="auto" w:sz="4" w:space="0"/>
              <w:right w:val="single" w:color="auto" w:sz="4" w:space="0"/>
            </w:tcBorders>
          </w:tcPr>
          <w:p w14:paraId="5AF3A26B">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9C746F5">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5663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94" w:type="dxa"/>
            <w:vMerge w:val="restart"/>
            <w:tcBorders>
              <w:top w:val="single" w:color="auto" w:sz="4" w:space="0"/>
              <w:left w:val="single" w:color="auto" w:sz="4" w:space="0"/>
              <w:bottom w:val="single" w:color="auto" w:sz="4" w:space="0"/>
              <w:right w:val="single" w:color="auto" w:sz="4" w:space="0"/>
            </w:tcBorders>
          </w:tcPr>
          <w:p w14:paraId="2B5191D2">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 и информатика</w:t>
            </w:r>
          </w:p>
        </w:tc>
        <w:tc>
          <w:tcPr>
            <w:tcW w:w="3685" w:type="dxa"/>
            <w:tcBorders>
              <w:top w:val="single" w:color="auto" w:sz="4" w:space="0"/>
              <w:left w:val="single" w:color="auto" w:sz="4" w:space="0"/>
              <w:bottom w:val="single" w:color="auto" w:sz="4" w:space="0"/>
              <w:right w:val="single" w:color="auto" w:sz="4" w:space="0"/>
            </w:tcBorders>
          </w:tcPr>
          <w:p w14:paraId="6A39D868">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Алгебра и начала математического  анализа</w:t>
            </w:r>
          </w:p>
        </w:tc>
        <w:tc>
          <w:tcPr>
            <w:tcW w:w="1741" w:type="dxa"/>
            <w:tcBorders>
              <w:top w:val="single" w:color="auto" w:sz="4" w:space="0"/>
              <w:left w:val="single" w:color="auto" w:sz="4" w:space="0"/>
              <w:bottom w:val="single" w:color="auto" w:sz="4" w:space="0"/>
              <w:right w:val="single" w:color="auto" w:sz="4" w:space="0"/>
            </w:tcBorders>
          </w:tcPr>
          <w:p w14:paraId="4000ED79">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 xml:space="preserve">углубленный </w:t>
            </w:r>
          </w:p>
        </w:tc>
        <w:tc>
          <w:tcPr>
            <w:tcW w:w="2336" w:type="dxa"/>
            <w:tcBorders>
              <w:top w:val="single" w:color="auto" w:sz="4" w:space="0"/>
              <w:left w:val="single" w:color="auto" w:sz="4" w:space="0"/>
              <w:bottom w:val="single" w:color="auto" w:sz="4" w:space="0"/>
              <w:right w:val="single" w:color="auto" w:sz="4" w:space="0"/>
            </w:tcBorders>
          </w:tcPr>
          <w:p w14:paraId="4FDD5D96">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4</w:t>
            </w:r>
          </w:p>
        </w:tc>
      </w:tr>
      <w:tr w14:paraId="2ADE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2694" w:type="dxa"/>
            <w:vMerge w:val="continue"/>
            <w:tcBorders>
              <w:top w:val="single" w:color="auto" w:sz="4" w:space="0"/>
              <w:left w:val="single" w:color="auto" w:sz="4" w:space="0"/>
              <w:bottom w:val="single" w:color="auto" w:sz="4" w:space="0"/>
              <w:right w:val="single" w:color="auto" w:sz="4" w:space="0"/>
            </w:tcBorders>
          </w:tcPr>
          <w:p w14:paraId="7258C487">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E3BB960">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Геометрия</w:t>
            </w:r>
          </w:p>
        </w:tc>
        <w:tc>
          <w:tcPr>
            <w:tcW w:w="1741" w:type="dxa"/>
            <w:tcBorders>
              <w:top w:val="single" w:color="auto" w:sz="4" w:space="0"/>
              <w:left w:val="single" w:color="auto" w:sz="4" w:space="0"/>
              <w:bottom w:val="single" w:color="auto" w:sz="4" w:space="0"/>
              <w:right w:val="single" w:color="auto" w:sz="4" w:space="0"/>
            </w:tcBorders>
          </w:tcPr>
          <w:p w14:paraId="330914A2">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32B07F0C">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3</w:t>
            </w:r>
          </w:p>
        </w:tc>
      </w:tr>
      <w:tr w14:paraId="1929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2694" w:type="dxa"/>
            <w:vMerge w:val="continue"/>
            <w:tcBorders>
              <w:top w:val="single" w:color="auto" w:sz="4" w:space="0"/>
              <w:left w:val="single" w:color="auto" w:sz="4" w:space="0"/>
              <w:bottom w:val="single" w:color="auto" w:sz="4" w:space="0"/>
              <w:right w:val="single" w:color="auto" w:sz="4" w:space="0"/>
            </w:tcBorders>
          </w:tcPr>
          <w:p w14:paraId="4E27D78F">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060D34A0">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Вероятность и статистика</w:t>
            </w:r>
          </w:p>
        </w:tc>
        <w:tc>
          <w:tcPr>
            <w:tcW w:w="1741" w:type="dxa"/>
            <w:tcBorders>
              <w:top w:val="single" w:color="auto" w:sz="4" w:space="0"/>
              <w:left w:val="single" w:color="auto" w:sz="4" w:space="0"/>
              <w:bottom w:val="single" w:color="auto" w:sz="4" w:space="0"/>
              <w:right w:val="single" w:color="auto" w:sz="4" w:space="0"/>
            </w:tcBorders>
          </w:tcPr>
          <w:p w14:paraId="73B735E8">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40E9C3AC">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1</w:t>
            </w:r>
          </w:p>
        </w:tc>
      </w:tr>
      <w:tr w14:paraId="3F95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0975F9C7">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7576D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Информатика </w:t>
            </w:r>
          </w:p>
        </w:tc>
        <w:tc>
          <w:tcPr>
            <w:tcW w:w="1741" w:type="dxa"/>
            <w:tcBorders>
              <w:top w:val="single" w:color="auto" w:sz="4" w:space="0"/>
              <w:left w:val="single" w:color="auto" w:sz="4" w:space="0"/>
              <w:bottom w:val="single" w:color="auto" w:sz="4" w:space="0"/>
              <w:right w:val="single" w:color="auto" w:sz="4" w:space="0"/>
            </w:tcBorders>
          </w:tcPr>
          <w:p w14:paraId="015EEEBD">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610A87D9">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7F4F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694" w:type="dxa"/>
            <w:tcBorders>
              <w:top w:val="single" w:color="auto" w:sz="4" w:space="0"/>
              <w:left w:val="single" w:color="auto" w:sz="4" w:space="0"/>
              <w:bottom w:val="single" w:color="auto" w:sz="4" w:space="0"/>
              <w:right w:val="single" w:color="auto" w:sz="4" w:space="0"/>
            </w:tcBorders>
          </w:tcPr>
          <w:p w14:paraId="17D1FBD4">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Иностранные языки</w:t>
            </w:r>
          </w:p>
        </w:tc>
        <w:tc>
          <w:tcPr>
            <w:tcW w:w="3685" w:type="dxa"/>
            <w:tcBorders>
              <w:top w:val="single" w:color="auto" w:sz="4" w:space="0"/>
              <w:left w:val="single" w:color="auto" w:sz="4" w:space="0"/>
              <w:bottom w:val="single" w:color="auto" w:sz="4" w:space="0"/>
              <w:right w:val="single" w:color="auto" w:sz="4" w:space="0"/>
            </w:tcBorders>
          </w:tcPr>
          <w:p w14:paraId="54700DA1">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(английский) язык</w:t>
            </w:r>
          </w:p>
        </w:tc>
        <w:tc>
          <w:tcPr>
            <w:tcW w:w="1741" w:type="dxa"/>
            <w:tcBorders>
              <w:top w:val="single" w:color="auto" w:sz="4" w:space="0"/>
              <w:left w:val="single" w:color="auto" w:sz="4" w:space="0"/>
              <w:bottom w:val="single" w:color="auto" w:sz="4" w:space="0"/>
              <w:right w:val="single" w:color="auto" w:sz="4" w:space="0"/>
            </w:tcBorders>
          </w:tcPr>
          <w:p w14:paraId="58D2EA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базовый </w:t>
            </w:r>
          </w:p>
        </w:tc>
        <w:tc>
          <w:tcPr>
            <w:tcW w:w="2336" w:type="dxa"/>
            <w:tcBorders>
              <w:top w:val="single" w:color="auto" w:sz="4" w:space="0"/>
              <w:left w:val="single" w:color="auto" w:sz="4" w:space="0"/>
              <w:bottom w:val="single" w:color="auto" w:sz="4" w:space="0"/>
              <w:right w:val="single" w:color="auto" w:sz="4" w:space="0"/>
            </w:tcBorders>
          </w:tcPr>
          <w:p w14:paraId="48996B41">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14:paraId="5D28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restart"/>
            <w:tcBorders>
              <w:top w:val="single" w:color="auto" w:sz="4" w:space="0"/>
              <w:left w:val="single" w:color="auto" w:sz="4" w:space="0"/>
              <w:right w:val="single" w:color="auto" w:sz="4" w:space="0"/>
            </w:tcBorders>
          </w:tcPr>
          <w:p w14:paraId="284C5B96">
            <w:pPr>
              <w:spacing w:after="0" w:line="240" w:lineRule="auto"/>
              <w:rPr>
                <w:rFonts w:ascii="Times New Roman" w:hAnsi="Times New Roman" w:cs="Times New Roman"/>
                <w:sz w:val="24"/>
                <w:szCs w:val="24"/>
              </w:rPr>
            </w:pPr>
            <w:r>
              <w:rPr>
                <w:rFonts w:ascii="Times New Roman" w:hAnsi="Times New Roman" w:cs="Times New Roman"/>
                <w:sz w:val="24"/>
                <w:szCs w:val="24"/>
              </w:rPr>
              <w:t>Естественно-научные  предметы</w:t>
            </w:r>
          </w:p>
        </w:tc>
        <w:tc>
          <w:tcPr>
            <w:tcW w:w="3685" w:type="dxa"/>
            <w:tcBorders>
              <w:top w:val="single" w:color="auto" w:sz="4" w:space="0"/>
              <w:left w:val="single" w:color="auto" w:sz="4" w:space="0"/>
              <w:bottom w:val="single" w:color="auto" w:sz="4" w:space="0"/>
              <w:right w:val="single" w:color="auto" w:sz="4" w:space="0"/>
            </w:tcBorders>
          </w:tcPr>
          <w:p w14:paraId="51BB83D8">
            <w:pPr>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 xml:space="preserve">Физика </w:t>
            </w:r>
          </w:p>
        </w:tc>
        <w:tc>
          <w:tcPr>
            <w:tcW w:w="1741" w:type="dxa"/>
            <w:tcBorders>
              <w:top w:val="single" w:color="auto" w:sz="4" w:space="0"/>
              <w:left w:val="single" w:color="auto" w:sz="4" w:space="0"/>
              <w:bottom w:val="single" w:color="auto" w:sz="4" w:space="0"/>
              <w:right w:val="single" w:color="auto" w:sz="4" w:space="0"/>
            </w:tcBorders>
          </w:tcPr>
          <w:p w14:paraId="26BC720E">
            <w:pPr>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4F3CFD3D">
            <w:pPr>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4</w:t>
            </w:r>
          </w:p>
        </w:tc>
      </w:tr>
      <w:tr w14:paraId="470D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right w:val="single" w:color="auto" w:sz="4" w:space="0"/>
            </w:tcBorders>
          </w:tcPr>
          <w:p w14:paraId="28840367">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6EDA2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Химия </w:t>
            </w:r>
          </w:p>
        </w:tc>
        <w:tc>
          <w:tcPr>
            <w:tcW w:w="1741" w:type="dxa"/>
            <w:tcBorders>
              <w:top w:val="single" w:color="auto" w:sz="4" w:space="0"/>
              <w:left w:val="single" w:color="auto" w:sz="4" w:space="0"/>
              <w:bottom w:val="single" w:color="auto" w:sz="4" w:space="0"/>
              <w:right w:val="single" w:color="auto" w:sz="4" w:space="0"/>
            </w:tcBorders>
          </w:tcPr>
          <w:p w14:paraId="0614CD37">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6F6D4B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781E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bottom w:val="single" w:color="auto" w:sz="4" w:space="0"/>
              <w:right w:val="single" w:color="auto" w:sz="4" w:space="0"/>
            </w:tcBorders>
          </w:tcPr>
          <w:p w14:paraId="30185CF3">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9240A84">
            <w:pPr>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1741" w:type="dxa"/>
            <w:tcBorders>
              <w:top w:val="single" w:color="auto" w:sz="4" w:space="0"/>
              <w:left w:val="single" w:color="auto" w:sz="4" w:space="0"/>
              <w:bottom w:val="single" w:color="auto" w:sz="4" w:space="0"/>
              <w:right w:val="single" w:color="auto" w:sz="4" w:space="0"/>
            </w:tcBorders>
          </w:tcPr>
          <w:p w14:paraId="210452DD">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7220061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0510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restart"/>
            <w:tcBorders>
              <w:top w:val="single" w:color="auto" w:sz="4" w:space="0"/>
              <w:left w:val="single" w:color="auto" w:sz="4" w:space="0"/>
              <w:right w:val="single" w:color="auto" w:sz="4" w:space="0"/>
            </w:tcBorders>
          </w:tcPr>
          <w:p w14:paraId="68E26C00">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Общественные науки</w:t>
            </w:r>
          </w:p>
        </w:tc>
        <w:tc>
          <w:tcPr>
            <w:tcW w:w="3685" w:type="dxa"/>
            <w:tcBorders>
              <w:top w:val="single" w:color="auto" w:sz="4" w:space="0"/>
              <w:left w:val="single" w:color="auto" w:sz="4" w:space="0"/>
              <w:right w:val="single" w:color="auto" w:sz="4" w:space="0"/>
            </w:tcBorders>
          </w:tcPr>
          <w:p w14:paraId="054B54EB">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История</w:t>
            </w:r>
          </w:p>
        </w:tc>
        <w:tc>
          <w:tcPr>
            <w:tcW w:w="1741" w:type="dxa"/>
            <w:tcBorders>
              <w:top w:val="single" w:color="auto" w:sz="4" w:space="0"/>
              <w:left w:val="single" w:color="auto" w:sz="4" w:space="0"/>
              <w:right w:val="single" w:color="auto" w:sz="4" w:space="0"/>
            </w:tcBorders>
          </w:tcPr>
          <w:p w14:paraId="6A1CFA38">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5C8950EA">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2</w:t>
            </w:r>
          </w:p>
        </w:tc>
      </w:tr>
      <w:tr w14:paraId="394E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right w:val="single" w:color="auto" w:sz="4" w:space="0"/>
            </w:tcBorders>
          </w:tcPr>
          <w:p w14:paraId="1146CFF4">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333541E1">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741" w:type="dxa"/>
            <w:tcBorders>
              <w:top w:val="single" w:color="auto" w:sz="4" w:space="0"/>
              <w:left w:val="single" w:color="auto" w:sz="4" w:space="0"/>
              <w:right w:val="single" w:color="auto" w:sz="4" w:space="0"/>
            </w:tcBorders>
          </w:tcPr>
          <w:p w14:paraId="448166F6">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06EE49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0D6C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bottom w:val="single" w:color="auto" w:sz="4" w:space="0"/>
              <w:right w:val="single" w:color="auto" w:sz="4" w:space="0"/>
            </w:tcBorders>
          </w:tcPr>
          <w:p w14:paraId="4C46F72E">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566A2E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География </w:t>
            </w:r>
          </w:p>
          <w:p w14:paraId="4FE59D49">
            <w:pPr>
              <w:spacing w:after="0" w:line="240" w:lineRule="auto"/>
              <w:jc w:val="right"/>
              <w:rPr>
                <w:rFonts w:ascii="Times New Roman" w:hAnsi="Times New Roman" w:cs="Times New Roman"/>
                <w:sz w:val="24"/>
                <w:szCs w:val="24"/>
              </w:rPr>
            </w:pPr>
          </w:p>
        </w:tc>
        <w:tc>
          <w:tcPr>
            <w:tcW w:w="1741" w:type="dxa"/>
            <w:tcBorders>
              <w:top w:val="single" w:color="auto" w:sz="4" w:space="0"/>
              <w:left w:val="single" w:color="auto" w:sz="4" w:space="0"/>
              <w:right w:val="single" w:color="auto" w:sz="4" w:space="0"/>
            </w:tcBorders>
          </w:tcPr>
          <w:p w14:paraId="31D78EE0">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738317BB">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76CF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694" w:type="dxa"/>
            <w:vMerge w:val="restart"/>
            <w:tcBorders>
              <w:top w:val="single" w:color="auto" w:sz="4" w:space="0"/>
              <w:left w:val="single" w:color="auto" w:sz="4" w:space="0"/>
              <w:bottom w:val="single" w:color="auto" w:sz="4" w:space="0"/>
              <w:right w:val="single" w:color="auto" w:sz="4" w:space="0"/>
            </w:tcBorders>
          </w:tcPr>
          <w:p w14:paraId="12B5E01B">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p w14:paraId="7A64AEE4">
            <w:pPr>
              <w:spacing w:after="0" w:line="240" w:lineRule="auto"/>
              <w:rPr>
                <w:rFonts w:ascii="Times New Roman" w:hAnsi="Times New Roman" w:cs="Times New Roman"/>
                <w:sz w:val="24"/>
                <w:szCs w:val="24"/>
              </w:rPr>
            </w:pPr>
            <w:r>
              <w:rPr>
                <w:rFonts w:ascii="Times New Roman" w:hAnsi="Times New Roman" w:cs="Times New Roman"/>
                <w:sz w:val="24"/>
                <w:szCs w:val="24"/>
              </w:rPr>
              <w:t>экология и основы безопасности жизнедеятельности</w:t>
            </w:r>
          </w:p>
        </w:tc>
        <w:tc>
          <w:tcPr>
            <w:tcW w:w="3685" w:type="dxa"/>
            <w:tcBorders>
              <w:top w:val="single" w:color="auto" w:sz="4" w:space="0"/>
              <w:left w:val="single" w:color="auto" w:sz="4" w:space="0"/>
              <w:bottom w:val="single" w:color="auto" w:sz="4" w:space="0"/>
              <w:right w:val="single" w:color="auto" w:sz="4" w:space="0"/>
            </w:tcBorders>
          </w:tcPr>
          <w:p w14:paraId="78AF2E66">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741" w:type="dxa"/>
            <w:tcBorders>
              <w:top w:val="single" w:color="auto" w:sz="4" w:space="0"/>
              <w:left w:val="single" w:color="auto" w:sz="4" w:space="0"/>
              <w:bottom w:val="single" w:color="auto" w:sz="4" w:space="0"/>
              <w:right w:val="single" w:color="auto" w:sz="4" w:space="0"/>
            </w:tcBorders>
          </w:tcPr>
          <w:p w14:paraId="183A148D">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492294E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62D2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06A37377">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4BD21E2A">
            <w:pPr>
              <w:spacing w:after="0" w:line="240" w:lineRule="auto"/>
              <w:rPr>
                <w:rFonts w:ascii="Times New Roman" w:hAnsi="Times New Roman" w:cs="Times New Roman"/>
                <w:sz w:val="24"/>
                <w:szCs w:val="24"/>
              </w:rPr>
            </w:pPr>
            <w:r>
              <w:rPr>
                <w:rFonts w:ascii="Times New Roman" w:hAnsi="Times New Roman" w:cs="Times New Roman"/>
                <w:sz w:val="24"/>
                <w:szCs w:val="24"/>
              </w:rPr>
              <w:t>ОБЗР</w:t>
            </w:r>
          </w:p>
        </w:tc>
        <w:tc>
          <w:tcPr>
            <w:tcW w:w="1741" w:type="dxa"/>
            <w:tcBorders>
              <w:top w:val="single" w:color="auto" w:sz="4" w:space="0"/>
              <w:left w:val="single" w:color="auto" w:sz="4" w:space="0"/>
              <w:bottom w:val="single" w:color="auto" w:sz="4" w:space="0"/>
              <w:right w:val="single" w:color="auto" w:sz="4" w:space="0"/>
            </w:tcBorders>
          </w:tcPr>
          <w:p w14:paraId="36924832">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A62532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46B1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tcBorders>
              <w:top w:val="single" w:color="auto" w:sz="4" w:space="0"/>
              <w:left w:val="single" w:color="auto" w:sz="4" w:space="0"/>
              <w:bottom w:val="single" w:color="auto" w:sz="4" w:space="0"/>
              <w:right w:val="single" w:color="auto" w:sz="4" w:space="0"/>
            </w:tcBorders>
            <w:vAlign w:val="center"/>
          </w:tcPr>
          <w:p w14:paraId="0DFBB80E">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625EE06C">
            <w:pPr>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проект</w:t>
            </w:r>
          </w:p>
        </w:tc>
        <w:tc>
          <w:tcPr>
            <w:tcW w:w="1741" w:type="dxa"/>
            <w:tcBorders>
              <w:top w:val="single" w:color="auto" w:sz="4" w:space="0"/>
              <w:left w:val="single" w:color="auto" w:sz="4" w:space="0"/>
              <w:bottom w:val="single" w:color="auto" w:sz="4" w:space="0"/>
              <w:right w:val="single" w:color="auto" w:sz="4" w:space="0"/>
            </w:tcBorders>
          </w:tcPr>
          <w:p w14:paraId="24B819AB">
            <w:pPr>
              <w:spacing w:after="0" w:line="240" w:lineRule="auto"/>
              <w:rPr>
                <w:rFonts w:ascii="Times New Roman" w:hAnsi="Times New Roman" w:cs="Times New Roman"/>
                <w:sz w:val="24"/>
                <w:szCs w:val="24"/>
              </w:rPr>
            </w:pPr>
          </w:p>
        </w:tc>
        <w:tc>
          <w:tcPr>
            <w:tcW w:w="2336" w:type="dxa"/>
            <w:tcBorders>
              <w:top w:val="single" w:color="auto" w:sz="4" w:space="0"/>
              <w:left w:val="single" w:color="auto" w:sz="4" w:space="0"/>
              <w:bottom w:val="single" w:color="auto" w:sz="4" w:space="0"/>
              <w:right w:val="single" w:color="auto" w:sz="4" w:space="0"/>
            </w:tcBorders>
          </w:tcPr>
          <w:p w14:paraId="6CAFB36D">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782D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097DF8A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Итого</w:t>
            </w:r>
          </w:p>
        </w:tc>
        <w:tc>
          <w:tcPr>
            <w:tcW w:w="2336" w:type="dxa"/>
            <w:tcBorders>
              <w:top w:val="single" w:color="auto" w:sz="4" w:space="0"/>
              <w:left w:val="single" w:color="auto" w:sz="4" w:space="0"/>
              <w:bottom w:val="single" w:color="auto" w:sz="4" w:space="0"/>
              <w:right w:val="single" w:color="auto" w:sz="4" w:space="0"/>
            </w:tcBorders>
          </w:tcPr>
          <w:p w14:paraId="41CE922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lang w:val="en-US"/>
              </w:rPr>
              <w:t>3</w:t>
            </w:r>
            <w:r>
              <w:rPr>
                <w:rFonts w:ascii="Times New Roman" w:hAnsi="Times New Roman" w:cs="Times New Roman"/>
                <w:b/>
                <w:i/>
                <w:sz w:val="24"/>
                <w:szCs w:val="24"/>
              </w:rPr>
              <w:t>4 ч.</w:t>
            </w:r>
          </w:p>
        </w:tc>
      </w:tr>
      <w:tr w14:paraId="60CF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0456" w:type="dxa"/>
            <w:gridSpan w:val="4"/>
            <w:tcBorders>
              <w:top w:val="single" w:color="auto" w:sz="4" w:space="0"/>
              <w:left w:val="single" w:color="auto" w:sz="4" w:space="0"/>
              <w:bottom w:val="single" w:color="auto" w:sz="4" w:space="0"/>
              <w:right w:val="single" w:color="auto" w:sz="4" w:space="0"/>
            </w:tcBorders>
          </w:tcPr>
          <w:p w14:paraId="3A26F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Часть, формируемая участниками образовательных отношений</w:t>
            </w:r>
          </w:p>
        </w:tc>
      </w:tr>
      <w:tr w14:paraId="5DDA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50630EF9">
            <w:pPr>
              <w:spacing w:after="0" w:line="240" w:lineRule="auto"/>
              <w:rPr>
                <w:rFonts w:ascii="Times New Roman" w:hAnsi="Times New Roman" w:cs="Times New Roman"/>
                <w:b/>
                <w:sz w:val="24"/>
                <w:szCs w:val="24"/>
              </w:rPr>
            </w:pPr>
            <w:r>
              <w:rPr>
                <w:rFonts w:ascii="Times New Roman" w:hAnsi="Times New Roman" w:cs="Times New Roman"/>
                <w:b/>
                <w:sz w:val="24"/>
                <w:szCs w:val="24"/>
              </w:rPr>
              <w:t>Максимальная учебная нагрузка обучающихся при 5-дневной учебной неделе</w:t>
            </w:r>
          </w:p>
        </w:tc>
        <w:tc>
          <w:tcPr>
            <w:tcW w:w="2336" w:type="dxa"/>
            <w:tcBorders>
              <w:top w:val="single" w:color="auto" w:sz="4" w:space="0"/>
              <w:left w:val="single" w:color="auto" w:sz="4" w:space="0"/>
              <w:bottom w:val="single" w:color="auto" w:sz="4" w:space="0"/>
              <w:right w:val="single" w:color="auto" w:sz="4" w:space="0"/>
            </w:tcBorders>
          </w:tcPr>
          <w:p w14:paraId="13CAF7C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34 ч. </w:t>
            </w:r>
          </w:p>
        </w:tc>
      </w:tr>
    </w:tbl>
    <w:p w14:paraId="37313ACB">
      <w:pPr>
        <w:pStyle w:val="11"/>
        <w:spacing w:after="0"/>
        <w:ind w:firstLine="708"/>
        <w:rPr>
          <w:lang w:val="ru-RU"/>
        </w:rPr>
      </w:pPr>
    </w:p>
    <w:p w14:paraId="667709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Социально-педагогический профиль</w:t>
      </w:r>
    </w:p>
    <w:p w14:paraId="3BF2239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X</w:t>
      </w:r>
      <w:r>
        <w:rPr>
          <w:rFonts w:ascii="Times New Roman" w:hAnsi="Times New Roman" w:cs="Times New Roman"/>
          <w:b/>
          <w:sz w:val="24"/>
          <w:szCs w:val="24"/>
        </w:rPr>
        <w:t xml:space="preserve"> КЛАСС </w:t>
      </w:r>
    </w:p>
    <w:tbl>
      <w:tblPr>
        <w:tblStyle w:val="13"/>
        <w:tblW w:w="10456"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3685"/>
        <w:gridCol w:w="1741"/>
        <w:gridCol w:w="2336"/>
      </w:tblGrid>
      <w:tr w14:paraId="6211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694" w:type="dxa"/>
            <w:tcBorders>
              <w:top w:val="single" w:color="auto" w:sz="4" w:space="0"/>
              <w:left w:val="single" w:color="auto" w:sz="4" w:space="0"/>
              <w:bottom w:val="single" w:color="auto" w:sz="4" w:space="0"/>
              <w:right w:val="single" w:color="auto" w:sz="4" w:space="0"/>
            </w:tcBorders>
          </w:tcPr>
          <w:p w14:paraId="6FCB398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Предметная область </w:t>
            </w:r>
          </w:p>
        </w:tc>
        <w:tc>
          <w:tcPr>
            <w:tcW w:w="3685" w:type="dxa"/>
            <w:tcBorders>
              <w:top w:val="single" w:color="auto" w:sz="4" w:space="0"/>
              <w:left w:val="single" w:color="auto" w:sz="4" w:space="0"/>
              <w:bottom w:val="single" w:color="auto" w:sz="4" w:space="0"/>
              <w:right w:val="single" w:color="auto" w:sz="4" w:space="0"/>
            </w:tcBorders>
          </w:tcPr>
          <w:p w14:paraId="7E8724B3">
            <w:pPr>
              <w:spacing w:after="0" w:line="240" w:lineRule="auto"/>
              <w:rPr>
                <w:rFonts w:ascii="Times New Roman" w:hAnsi="Times New Roman" w:cs="Times New Roman"/>
                <w:b/>
                <w:sz w:val="24"/>
                <w:szCs w:val="24"/>
              </w:rPr>
            </w:pPr>
            <w:r>
              <w:rPr>
                <w:rFonts w:ascii="Times New Roman" w:hAnsi="Times New Roman" w:cs="Times New Roman"/>
                <w:b/>
                <w:sz w:val="24"/>
                <w:szCs w:val="24"/>
              </w:rPr>
              <w:t>Учебный предмет</w:t>
            </w:r>
          </w:p>
        </w:tc>
        <w:tc>
          <w:tcPr>
            <w:tcW w:w="1741" w:type="dxa"/>
            <w:tcBorders>
              <w:top w:val="single" w:color="auto" w:sz="4" w:space="0"/>
              <w:left w:val="single" w:color="auto" w:sz="4" w:space="0"/>
              <w:bottom w:val="single" w:color="auto" w:sz="4" w:space="0"/>
              <w:right w:val="single" w:color="auto" w:sz="4" w:space="0"/>
            </w:tcBorders>
          </w:tcPr>
          <w:p w14:paraId="0AC98C6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Уровень </w:t>
            </w:r>
          </w:p>
        </w:tc>
        <w:tc>
          <w:tcPr>
            <w:tcW w:w="2336" w:type="dxa"/>
            <w:tcBorders>
              <w:top w:val="single" w:color="auto" w:sz="4" w:space="0"/>
              <w:left w:val="single" w:color="auto" w:sz="4" w:space="0"/>
              <w:bottom w:val="single" w:color="auto" w:sz="4" w:space="0"/>
              <w:right w:val="single" w:color="auto" w:sz="4" w:space="0"/>
            </w:tcBorders>
          </w:tcPr>
          <w:p w14:paraId="18B3364F">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X </w:t>
            </w:r>
            <w:r>
              <w:rPr>
                <w:rFonts w:ascii="Times New Roman" w:hAnsi="Times New Roman" w:cs="Times New Roman"/>
                <w:b/>
                <w:sz w:val="24"/>
                <w:szCs w:val="24"/>
              </w:rPr>
              <w:t>класс/</w:t>
            </w:r>
          </w:p>
          <w:p w14:paraId="04CB76BF">
            <w:pPr>
              <w:spacing w:after="0" w:line="240" w:lineRule="auto"/>
              <w:rPr>
                <w:rFonts w:ascii="Times New Roman" w:hAnsi="Times New Roman" w:cs="Times New Roman"/>
                <w:b/>
                <w:sz w:val="24"/>
                <w:szCs w:val="24"/>
              </w:rPr>
            </w:pPr>
            <w:r>
              <w:rPr>
                <w:rFonts w:ascii="Times New Roman" w:hAnsi="Times New Roman" w:cs="Times New Roman"/>
                <w:b/>
                <w:sz w:val="24"/>
                <w:szCs w:val="24"/>
              </w:rPr>
              <w:t>количество часов</w:t>
            </w:r>
          </w:p>
        </w:tc>
      </w:tr>
      <w:tr w14:paraId="7E98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94" w:type="dxa"/>
            <w:vMerge w:val="restart"/>
            <w:tcBorders>
              <w:top w:val="single" w:color="auto" w:sz="4" w:space="0"/>
              <w:left w:val="single" w:color="auto" w:sz="4" w:space="0"/>
              <w:bottom w:val="single" w:color="auto" w:sz="4" w:space="0"/>
              <w:right w:val="single" w:color="auto" w:sz="4" w:space="0"/>
            </w:tcBorders>
          </w:tcPr>
          <w:p w14:paraId="5B37B40F">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 и литература</w:t>
            </w:r>
          </w:p>
        </w:tc>
        <w:tc>
          <w:tcPr>
            <w:tcW w:w="3685" w:type="dxa"/>
            <w:tcBorders>
              <w:top w:val="single" w:color="auto" w:sz="4" w:space="0"/>
              <w:left w:val="single" w:color="auto" w:sz="4" w:space="0"/>
              <w:bottom w:val="single" w:color="auto" w:sz="4" w:space="0"/>
              <w:right w:val="single" w:color="auto" w:sz="4" w:space="0"/>
            </w:tcBorders>
          </w:tcPr>
          <w:p w14:paraId="54A9C525">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741" w:type="dxa"/>
            <w:tcBorders>
              <w:top w:val="single" w:color="auto" w:sz="4" w:space="0"/>
              <w:left w:val="single" w:color="auto" w:sz="4" w:space="0"/>
              <w:bottom w:val="single" w:color="auto" w:sz="4" w:space="0"/>
              <w:right w:val="single" w:color="auto" w:sz="4" w:space="0"/>
            </w:tcBorders>
          </w:tcPr>
          <w:p w14:paraId="2401BA3F">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237BDC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2</w:t>
            </w:r>
          </w:p>
        </w:tc>
      </w:tr>
      <w:tr w14:paraId="155E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175EDD3D">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3D18431">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 xml:space="preserve">Литература </w:t>
            </w:r>
          </w:p>
        </w:tc>
        <w:tc>
          <w:tcPr>
            <w:tcW w:w="1741" w:type="dxa"/>
            <w:tcBorders>
              <w:top w:val="single" w:color="auto" w:sz="4" w:space="0"/>
              <w:left w:val="single" w:color="auto" w:sz="4" w:space="0"/>
              <w:bottom w:val="single" w:color="auto" w:sz="4" w:space="0"/>
              <w:right w:val="single" w:color="auto" w:sz="4" w:space="0"/>
            </w:tcBorders>
          </w:tcPr>
          <w:p w14:paraId="4885AE74">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79629634">
            <w:pPr>
              <w:spacing w:after="0" w:line="240" w:lineRule="auto"/>
              <w:rPr>
                <w:rFonts w:ascii="Times New Roman" w:hAnsi="Times New Roman" w:cs="Times New Roman"/>
                <w:b/>
                <w:i/>
                <w:sz w:val="24"/>
                <w:szCs w:val="24"/>
                <w:u w:val="single"/>
              </w:rPr>
            </w:pPr>
            <w:r>
              <w:rPr>
                <w:rFonts w:ascii="Times New Roman" w:hAnsi="Times New Roman" w:cs="Times New Roman"/>
                <w:b/>
                <w:sz w:val="24"/>
                <w:szCs w:val="24"/>
                <w:u w:val="single"/>
              </w:rPr>
              <w:t>5</w:t>
            </w:r>
          </w:p>
        </w:tc>
      </w:tr>
      <w:tr w14:paraId="390C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restart"/>
            <w:tcBorders>
              <w:top w:val="single" w:color="auto" w:sz="4" w:space="0"/>
              <w:left w:val="single" w:color="auto" w:sz="4" w:space="0"/>
              <w:right w:val="single" w:color="auto" w:sz="4" w:space="0"/>
            </w:tcBorders>
          </w:tcPr>
          <w:p w14:paraId="2EEC640A">
            <w:pPr>
              <w:spacing w:after="0" w:line="240" w:lineRule="auto"/>
              <w:rPr>
                <w:rFonts w:ascii="Times New Roman" w:hAnsi="Times New Roman" w:cs="Times New Roman"/>
                <w:sz w:val="24"/>
                <w:szCs w:val="24"/>
              </w:rPr>
            </w:pPr>
            <w:r>
              <w:rPr>
                <w:rFonts w:ascii="Times New Roman" w:hAnsi="Times New Roman" w:cs="Times New Roman"/>
                <w:sz w:val="24"/>
                <w:szCs w:val="24"/>
              </w:rPr>
              <w:t>Родной язык и родная литература</w:t>
            </w:r>
          </w:p>
        </w:tc>
        <w:tc>
          <w:tcPr>
            <w:tcW w:w="3685" w:type="dxa"/>
            <w:tcBorders>
              <w:top w:val="single" w:color="auto" w:sz="4" w:space="0"/>
              <w:left w:val="single" w:color="auto" w:sz="4" w:space="0"/>
              <w:bottom w:val="single" w:color="auto" w:sz="4" w:space="0"/>
              <w:right w:val="single" w:color="auto" w:sz="4" w:space="0"/>
            </w:tcBorders>
          </w:tcPr>
          <w:p w14:paraId="07C211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Родной язык и/или </w:t>
            </w:r>
            <w:r>
              <w:rPr>
                <w:rFonts w:ascii="Times New Roman" w:hAnsi="Times New Roman" w:cs="Times New Roman"/>
                <w:sz w:val="24"/>
                <w:szCs w:val="24"/>
                <w:lang w:val="ru-RU"/>
              </w:rPr>
              <w:t>Государственный</w:t>
            </w:r>
            <w:r>
              <w:rPr>
                <w:rFonts w:hint="default" w:ascii="Times New Roman" w:hAnsi="Times New Roman" w:cs="Times New Roman"/>
                <w:sz w:val="24"/>
                <w:szCs w:val="24"/>
                <w:lang w:val="ru-RU"/>
              </w:rPr>
              <w:t xml:space="preserve"> </w:t>
            </w:r>
            <w:r>
              <w:rPr>
                <w:rFonts w:ascii="Times New Roman" w:hAnsi="Times New Roman" w:cs="Times New Roman"/>
                <w:sz w:val="24"/>
                <w:szCs w:val="24"/>
              </w:rPr>
              <w:t>(</w:t>
            </w:r>
            <w:r>
              <w:rPr>
                <w:rFonts w:ascii="Times New Roman" w:hAnsi="Times New Roman" w:cs="Times New Roman"/>
                <w:sz w:val="24"/>
                <w:szCs w:val="24"/>
                <w:lang w:val="ru-RU"/>
              </w:rPr>
              <w:t>башкирский</w:t>
            </w:r>
            <w:r>
              <w:rPr>
                <w:rFonts w:ascii="Times New Roman" w:hAnsi="Times New Roman" w:cs="Times New Roman"/>
                <w:sz w:val="24"/>
                <w:szCs w:val="24"/>
              </w:rPr>
              <w:t>) язык Республики Башкортостан</w:t>
            </w:r>
          </w:p>
        </w:tc>
        <w:tc>
          <w:tcPr>
            <w:tcW w:w="1741" w:type="dxa"/>
            <w:tcBorders>
              <w:top w:val="single" w:color="auto" w:sz="4" w:space="0"/>
              <w:left w:val="single" w:color="auto" w:sz="4" w:space="0"/>
              <w:bottom w:val="single" w:color="auto" w:sz="4" w:space="0"/>
              <w:right w:val="single" w:color="auto" w:sz="4" w:space="0"/>
            </w:tcBorders>
          </w:tcPr>
          <w:p w14:paraId="6F4502C2">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5EEC6AF">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5191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continue"/>
            <w:tcBorders>
              <w:left w:val="single" w:color="auto" w:sz="4" w:space="0"/>
              <w:bottom w:val="single" w:color="auto" w:sz="4" w:space="0"/>
              <w:right w:val="single" w:color="auto" w:sz="4" w:space="0"/>
            </w:tcBorders>
          </w:tcPr>
          <w:p w14:paraId="6FEA756C">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3C39D3F8">
            <w:pPr>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w:t>
            </w:r>
          </w:p>
        </w:tc>
        <w:tc>
          <w:tcPr>
            <w:tcW w:w="1741" w:type="dxa"/>
            <w:tcBorders>
              <w:top w:val="single" w:color="auto" w:sz="4" w:space="0"/>
              <w:left w:val="single" w:color="auto" w:sz="4" w:space="0"/>
              <w:bottom w:val="single" w:color="auto" w:sz="4" w:space="0"/>
              <w:right w:val="single" w:color="auto" w:sz="4" w:space="0"/>
            </w:tcBorders>
          </w:tcPr>
          <w:p w14:paraId="3B439DFD">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107B7C0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1C63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94" w:type="dxa"/>
            <w:vMerge w:val="restart"/>
            <w:tcBorders>
              <w:top w:val="single" w:color="auto" w:sz="4" w:space="0"/>
              <w:left w:val="single" w:color="auto" w:sz="4" w:space="0"/>
              <w:bottom w:val="single" w:color="auto" w:sz="4" w:space="0"/>
              <w:right w:val="single" w:color="auto" w:sz="4" w:space="0"/>
            </w:tcBorders>
          </w:tcPr>
          <w:p w14:paraId="71962DEA">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 и информатика</w:t>
            </w:r>
          </w:p>
        </w:tc>
        <w:tc>
          <w:tcPr>
            <w:tcW w:w="3685" w:type="dxa"/>
            <w:tcBorders>
              <w:top w:val="single" w:color="auto" w:sz="4" w:space="0"/>
              <w:left w:val="single" w:color="auto" w:sz="4" w:space="0"/>
              <w:bottom w:val="single" w:color="auto" w:sz="4" w:space="0"/>
              <w:right w:val="single" w:color="auto" w:sz="4" w:space="0"/>
            </w:tcBorders>
          </w:tcPr>
          <w:p w14:paraId="3A1F8141">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Алгебра и начала математического  анализа</w:t>
            </w:r>
          </w:p>
        </w:tc>
        <w:tc>
          <w:tcPr>
            <w:tcW w:w="1741" w:type="dxa"/>
            <w:tcBorders>
              <w:top w:val="single" w:color="auto" w:sz="4" w:space="0"/>
              <w:left w:val="single" w:color="auto" w:sz="4" w:space="0"/>
              <w:bottom w:val="single" w:color="auto" w:sz="4" w:space="0"/>
              <w:right w:val="single" w:color="auto" w:sz="4" w:space="0"/>
            </w:tcBorders>
          </w:tcPr>
          <w:p w14:paraId="351A183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базовый </w:t>
            </w:r>
          </w:p>
        </w:tc>
        <w:tc>
          <w:tcPr>
            <w:tcW w:w="2336" w:type="dxa"/>
            <w:tcBorders>
              <w:top w:val="single" w:color="auto" w:sz="4" w:space="0"/>
              <w:left w:val="single" w:color="auto" w:sz="4" w:space="0"/>
              <w:bottom w:val="single" w:color="auto" w:sz="4" w:space="0"/>
              <w:right w:val="single" w:color="auto" w:sz="4" w:space="0"/>
            </w:tcBorders>
          </w:tcPr>
          <w:p w14:paraId="3FEC1421">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14:paraId="212E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2694" w:type="dxa"/>
            <w:vMerge w:val="continue"/>
            <w:tcBorders>
              <w:top w:val="single" w:color="auto" w:sz="4" w:space="0"/>
              <w:left w:val="single" w:color="auto" w:sz="4" w:space="0"/>
              <w:bottom w:val="single" w:color="auto" w:sz="4" w:space="0"/>
              <w:right w:val="single" w:color="auto" w:sz="4" w:space="0"/>
            </w:tcBorders>
          </w:tcPr>
          <w:p w14:paraId="465573EF">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DD5FF7E">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Геометрия</w:t>
            </w:r>
          </w:p>
        </w:tc>
        <w:tc>
          <w:tcPr>
            <w:tcW w:w="1741" w:type="dxa"/>
            <w:tcBorders>
              <w:top w:val="single" w:color="auto" w:sz="4" w:space="0"/>
              <w:left w:val="single" w:color="auto" w:sz="4" w:space="0"/>
              <w:bottom w:val="single" w:color="auto" w:sz="4" w:space="0"/>
              <w:right w:val="single" w:color="auto" w:sz="4" w:space="0"/>
            </w:tcBorders>
          </w:tcPr>
          <w:p w14:paraId="335B73D6">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78D8A5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3465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2694" w:type="dxa"/>
            <w:vMerge w:val="continue"/>
            <w:tcBorders>
              <w:top w:val="single" w:color="auto" w:sz="4" w:space="0"/>
              <w:left w:val="single" w:color="auto" w:sz="4" w:space="0"/>
              <w:bottom w:val="single" w:color="auto" w:sz="4" w:space="0"/>
              <w:right w:val="single" w:color="auto" w:sz="4" w:space="0"/>
            </w:tcBorders>
          </w:tcPr>
          <w:p w14:paraId="3F28153B">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98C8C71">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Вероятность и статистика</w:t>
            </w:r>
          </w:p>
        </w:tc>
        <w:tc>
          <w:tcPr>
            <w:tcW w:w="1741" w:type="dxa"/>
            <w:tcBorders>
              <w:top w:val="single" w:color="auto" w:sz="4" w:space="0"/>
              <w:left w:val="single" w:color="auto" w:sz="4" w:space="0"/>
              <w:bottom w:val="single" w:color="auto" w:sz="4" w:space="0"/>
              <w:right w:val="single" w:color="auto" w:sz="4" w:space="0"/>
            </w:tcBorders>
          </w:tcPr>
          <w:p w14:paraId="5079E0E4">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22104AD">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100B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0CB6FC0C">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27F307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Информатика </w:t>
            </w:r>
          </w:p>
        </w:tc>
        <w:tc>
          <w:tcPr>
            <w:tcW w:w="1741" w:type="dxa"/>
            <w:tcBorders>
              <w:top w:val="single" w:color="auto" w:sz="4" w:space="0"/>
              <w:left w:val="single" w:color="auto" w:sz="4" w:space="0"/>
              <w:bottom w:val="single" w:color="auto" w:sz="4" w:space="0"/>
              <w:right w:val="single" w:color="auto" w:sz="4" w:space="0"/>
            </w:tcBorders>
          </w:tcPr>
          <w:p w14:paraId="28AF9ACF">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6F023FD">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0E71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694" w:type="dxa"/>
            <w:tcBorders>
              <w:top w:val="single" w:color="auto" w:sz="4" w:space="0"/>
              <w:left w:val="single" w:color="auto" w:sz="4" w:space="0"/>
              <w:bottom w:val="single" w:color="auto" w:sz="4" w:space="0"/>
              <w:right w:val="single" w:color="auto" w:sz="4" w:space="0"/>
            </w:tcBorders>
          </w:tcPr>
          <w:p w14:paraId="194B1E17">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Иностранные языки</w:t>
            </w:r>
          </w:p>
        </w:tc>
        <w:tc>
          <w:tcPr>
            <w:tcW w:w="3685" w:type="dxa"/>
            <w:tcBorders>
              <w:top w:val="single" w:color="auto" w:sz="4" w:space="0"/>
              <w:left w:val="single" w:color="auto" w:sz="4" w:space="0"/>
              <w:bottom w:val="single" w:color="auto" w:sz="4" w:space="0"/>
              <w:right w:val="single" w:color="auto" w:sz="4" w:space="0"/>
            </w:tcBorders>
          </w:tcPr>
          <w:p w14:paraId="366633ED">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(английский) язык</w:t>
            </w:r>
          </w:p>
        </w:tc>
        <w:tc>
          <w:tcPr>
            <w:tcW w:w="1741" w:type="dxa"/>
            <w:tcBorders>
              <w:top w:val="single" w:color="auto" w:sz="4" w:space="0"/>
              <w:left w:val="single" w:color="auto" w:sz="4" w:space="0"/>
              <w:bottom w:val="single" w:color="auto" w:sz="4" w:space="0"/>
              <w:right w:val="single" w:color="auto" w:sz="4" w:space="0"/>
            </w:tcBorders>
          </w:tcPr>
          <w:p w14:paraId="662B6E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базовый </w:t>
            </w:r>
          </w:p>
        </w:tc>
        <w:tc>
          <w:tcPr>
            <w:tcW w:w="2336" w:type="dxa"/>
            <w:tcBorders>
              <w:top w:val="single" w:color="auto" w:sz="4" w:space="0"/>
              <w:left w:val="single" w:color="auto" w:sz="4" w:space="0"/>
              <w:bottom w:val="single" w:color="auto" w:sz="4" w:space="0"/>
              <w:right w:val="single" w:color="auto" w:sz="4" w:space="0"/>
            </w:tcBorders>
          </w:tcPr>
          <w:p w14:paraId="7FF56F01">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14:paraId="414F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restart"/>
            <w:tcBorders>
              <w:top w:val="single" w:color="auto" w:sz="4" w:space="0"/>
              <w:left w:val="single" w:color="auto" w:sz="4" w:space="0"/>
              <w:right w:val="single" w:color="auto" w:sz="4" w:space="0"/>
            </w:tcBorders>
          </w:tcPr>
          <w:p w14:paraId="7E6F16F1">
            <w:pPr>
              <w:spacing w:after="0" w:line="240" w:lineRule="auto"/>
              <w:rPr>
                <w:rFonts w:ascii="Times New Roman" w:hAnsi="Times New Roman" w:cs="Times New Roman"/>
                <w:sz w:val="24"/>
                <w:szCs w:val="24"/>
              </w:rPr>
            </w:pPr>
            <w:r>
              <w:rPr>
                <w:rFonts w:ascii="Times New Roman" w:hAnsi="Times New Roman" w:cs="Times New Roman"/>
                <w:sz w:val="24"/>
                <w:szCs w:val="24"/>
              </w:rPr>
              <w:t>Естественно-научные  предметы</w:t>
            </w:r>
          </w:p>
        </w:tc>
        <w:tc>
          <w:tcPr>
            <w:tcW w:w="3685" w:type="dxa"/>
            <w:tcBorders>
              <w:top w:val="single" w:color="auto" w:sz="4" w:space="0"/>
              <w:left w:val="single" w:color="auto" w:sz="4" w:space="0"/>
              <w:bottom w:val="single" w:color="auto" w:sz="4" w:space="0"/>
              <w:right w:val="single" w:color="auto" w:sz="4" w:space="0"/>
            </w:tcBorders>
          </w:tcPr>
          <w:p w14:paraId="31E2E6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Физика </w:t>
            </w:r>
          </w:p>
        </w:tc>
        <w:tc>
          <w:tcPr>
            <w:tcW w:w="1741" w:type="dxa"/>
            <w:tcBorders>
              <w:top w:val="single" w:color="auto" w:sz="4" w:space="0"/>
              <w:left w:val="single" w:color="auto" w:sz="4" w:space="0"/>
              <w:bottom w:val="single" w:color="auto" w:sz="4" w:space="0"/>
              <w:right w:val="single" w:color="auto" w:sz="4" w:space="0"/>
            </w:tcBorders>
          </w:tcPr>
          <w:p w14:paraId="33462166">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7EC85B79">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5D8D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right w:val="single" w:color="auto" w:sz="4" w:space="0"/>
            </w:tcBorders>
          </w:tcPr>
          <w:p w14:paraId="2CA38164">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A1AC2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Химия </w:t>
            </w:r>
          </w:p>
        </w:tc>
        <w:tc>
          <w:tcPr>
            <w:tcW w:w="1741" w:type="dxa"/>
            <w:tcBorders>
              <w:top w:val="single" w:color="auto" w:sz="4" w:space="0"/>
              <w:left w:val="single" w:color="auto" w:sz="4" w:space="0"/>
              <w:bottom w:val="single" w:color="auto" w:sz="4" w:space="0"/>
              <w:right w:val="single" w:color="auto" w:sz="4" w:space="0"/>
            </w:tcBorders>
          </w:tcPr>
          <w:p w14:paraId="7C5D136D">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774374B9">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1CA9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bottom w:val="single" w:color="auto" w:sz="4" w:space="0"/>
              <w:right w:val="single" w:color="auto" w:sz="4" w:space="0"/>
            </w:tcBorders>
          </w:tcPr>
          <w:p w14:paraId="4DCD4C10">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2C2FF004">
            <w:pPr>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1741" w:type="dxa"/>
            <w:tcBorders>
              <w:top w:val="single" w:color="auto" w:sz="4" w:space="0"/>
              <w:left w:val="single" w:color="auto" w:sz="4" w:space="0"/>
              <w:bottom w:val="single" w:color="auto" w:sz="4" w:space="0"/>
              <w:right w:val="single" w:color="auto" w:sz="4" w:space="0"/>
            </w:tcBorders>
          </w:tcPr>
          <w:p w14:paraId="2A9684AF">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62EBA9E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3BEE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restart"/>
            <w:tcBorders>
              <w:top w:val="single" w:color="auto" w:sz="4" w:space="0"/>
              <w:left w:val="single" w:color="auto" w:sz="4" w:space="0"/>
              <w:right w:val="single" w:color="auto" w:sz="4" w:space="0"/>
            </w:tcBorders>
          </w:tcPr>
          <w:p w14:paraId="2CBDE74B">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Общественные науки</w:t>
            </w:r>
          </w:p>
        </w:tc>
        <w:tc>
          <w:tcPr>
            <w:tcW w:w="3685" w:type="dxa"/>
            <w:tcBorders>
              <w:top w:val="single" w:color="auto" w:sz="4" w:space="0"/>
              <w:left w:val="single" w:color="auto" w:sz="4" w:space="0"/>
              <w:right w:val="single" w:color="auto" w:sz="4" w:space="0"/>
            </w:tcBorders>
          </w:tcPr>
          <w:p w14:paraId="2EBB287A">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История</w:t>
            </w:r>
          </w:p>
        </w:tc>
        <w:tc>
          <w:tcPr>
            <w:tcW w:w="1741" w:type="dxa"/>
            <w:tcBorders>
              <w:top w:val="single" w:color="auto" w:sz="4" w:space="0"/>
              <w:left w:val="single" w:color="auto" w:sz="4" w:space="0"/>
              <w:right w:val="single" w:color="auto" w:sz="4" w:space="0"/>
            </w:tcBorders>
          </w:tcPr>
          <w:p w14:paraId="2FCDCC98">
            <w:pPr>
              <w:spacing w:after="0" w:line="240" w:lineRule="auto"/>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right w:val="single" w:color="auto" w:sz="4" w:space="0"/>
            </w:tcBorders>
          </w:tcPr>
          <w:p w14:paraId="379AF36E">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3</w:t>
            </w:r>
          </w:p>
        </w:tc>
      </w:tr>
      <w:tr w14:paraId="2C8A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right w:val="single" w:color="auto" w:sz="4" w:space="0"/>
            </w:tcBorders>
          </w:tcPr>
          <w:p w14:paraId="62452905">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32448E72">
            <w:pPr>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Обществознание</w:t>
            </w:r>
          </w:p>
        </w:tc>
        <w:tc>
          <w:tcPr>
            <w:tcW w:w="1741" w:type="dxa"/>
            <w:tcBorders>
              <w:top w:val="single" w:color="auto" w:sz="4" w:space="0"/>
              <w:left w:val="single" w:color="auto" w:sz="4" w:space="0"/>
              <w:right w:val="single" w:color="auto" w:sz="4" w:space="0"/>
            </w:tcBorders>
          </w:tcPr>
          <w:p w14:paraId="487309E1">
            <w:pPr>
              <w:spacing w:after="0" w:line="240" w:lineRule="auto"/>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right w:val="single" w:color="auto" w:sz="4" w:space="0"/>
            </w:tcBorders>
          </w:tcPr>
          <w:p w14:paraId="392E492C">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3</w:t>
            </w:r>
          </w:p>
        </w:tc>
      </w:tr>
      <w:tr w14:paraId="7407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bottom w:val="single" w:color="auto" w:sz="4" w:space="0"/>
              <w:right w:val="single" w:color="auto" w:sz="4" w:space="0"/>
            </w:tcBorders>
          </w:tcPr>
          <w:p w14:paraId="7417DAF6">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516171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География </w:t>
            </w:r>
          </w:p>
          <w:p w14:paraId="42016B6F">
            <w:pPr>
              <w:spacing w:after="0" w:line="240" w:lineRule="auto"/>
              <w:jc w:val="right"/>
              <w:rPr>
                <w:rFonts w:ascii="Times New Roman" w:hAnsi="Times New Roman" w:cs="Times New Roman"/>
                <w:sz w:val="24"/>
                <w:szCs w:val="24"/>
              </w:rPr>
            </w:pPr>
          </w:p>
        </w:tc>
        <w:tc>
          <w:tcPr>
            <w:tcW w:w="1741" w:type="dxa"/>
            <w:tcBorders>
              <w:top w:val="single" w:color="auto" w:sz="4" w:space="0"/>
              <w:left w:val="single" w:color="auto" w:sz="4" w:space="0"/>
              <w:right w:val="single" w:color="auto" w:sz="4" w:space="0"/>
            </w:tcBorders>
          </w:tcPr>
          <w:p w14:paraId="4C5AC323">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23B86F7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78F6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694" w:type="dxa"/>
            <w:vMerge w:val="restart"/>
            <w:tcBorders>
              <w:top w:val="single" w:color="auto" w:sz="4" w:space="0"/>
              <w:left w:val="single" w:color="auto" w:sz="4" w:space="0"/>
              <w:bottom w:val="single" w:color="auto" w:sz="4" w:space="0"/>
              <w:right w:val="single" w:color="auto" w:sz="4" w:space="0"/>
            </w:tcBorders>
          </w:tcPr>
          <w:p w14:paraId="215F6C40">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p w14:paraId="11408FE6">
            <w:pPr>
              <w:spacing w:after="0" w:line="240" w:lineRule="auto"/>
              <w:rPr>
                <w:rFonts w:ascii="Times New Roman" w:hAnsi="Times New Roman" w:cs="Times New Roman"/>
                <w:sz w:val="24"/>
                <w:szCs w:val="24"/>
              </w:rPr>
            </w:pPr>
            <w:r>
              <w:rPr>
                <w:rFonts w:ascii="Times New Roman" w:hAnsi="Times New Roman" w:cs="Times New Roman"/>
                <w:sz w:val="24"/>
                <w:szCs w:val="24"/>
              </w:rPr>
              <w:t>экология и основы безопасности жизнедеятельности</w:t>
            </w:r>
          </w:p>
        </w:tc>
        <w:tc>
          <w:tcPr>
            <w:tcW w:w="3685" w:type="dxa"/>
            <w:tcBorders>
              <w:top w:val="single" w:color="auto" w:sz="4" w:space="0"/>
              <w:left w:val="single" w:color="auto" w:sz="4" w:space="0"/>
              <w:bottom w:val="single" w:color="auto" w:sz="4" w:space="0"/>
              <w:right w:val="single" w:color="auto" w:sz="4" w:space="0"/>
            </w:tcBorders>
          </w:tcPr>
          <w:p w14:paraId="18B957EA">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741" w:type="dxa"/>
            <w:tcBorders>
              <w:top w:val="single" w:color="auto" w:sz="4" w:space="0"/>
              <w:left w:val="single" w:color="auto" w:sz="4" w:space="0"/>
              <w:bottom w:val="single" w:color="auto" w:sz="4" w:space="0"/>
              <w:right w:val="single" w:color="auto" w:sz="4" w:space="0"/>
            </w:tcBorders>
          </w:tcPr>
          <w:p w14:paraId="36DB2E50">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4831BCD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1895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0449AF55">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3CA545D7">
            <w:pPr>
              <w:spacing w:after="0" w:line="240" w:lineRule="auto"/>
              <w:rPr>
                <w:rFonts w:ascii="Times New Roman" w:hAnsi="Times New Roman" w:cs="Times New Roman"/>
                <w:sz w:val="24"/>
                <w:szCs w:val="24"/>
              </w:rPr>
            </w:pPr>
            <w:r>
              <w:rPr>
                <w:rFonts w:ascii="Times New Roman" w:hAnsi="Times New Roman" w:cs="Times New Roman"/>
                <w:sz w:val="24"/>
                <w:szCs w:val="24"/>
              </w:rPr>
              <w:t>Основы безопасности жизнедеятельности</w:t>
            </w:r>
          </w:p>
        </w:tc>
        <w:tc>
          <w:tcPr>
            <w:tcW w:w="1741" w:type="dxa"/>
            <w:tcBorders>
              <w:top w:val="single" w:color="auto" w:sz="4" w:space="0"/>
              <w:left w:val="single" w:color="auto" w:sz="4" w:space="0"/>
              <w:bottom w:val="single" w:color="auto" w:sz="4" w:space="0"/>
              <w:right w:val="single" w:color="auto" w:sz="4" w:space="0"/>
            </w:tcBorders>
          </w:tcPr>
          <w:p w14:paraId="649E519E">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2A3EC4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0318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tcBorders>
              <w:top w:val="single" w:color="auto" w:sz="4" w:space="0"/>
              <w:left w:val="single" w:color="auto" w:sz="4" w:space="0"/>
              <w:bottom w:val="single" w:color="auto" w:sz="4" w:space="0"/>
              <w:right w:val="single" w:color="auto" w:sz="4" w:space="0"/>
            </w:tcBorders>
            <w:vAlign w:val="center"/>
          </w:tcPr>
          <w:p w14:paraId="5955EE42">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51A0EBD5">
            <w:pPr>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проект</w:t>
            </w:r>
          </w:p>
        </w:tc>
        <w:tc>
          <w:tcPr>
            <w:tcW w:w="1741" w:type="dxa"/>
            <w:tcBorders>
              <w:top w:val="single" w:color="auto" w:sz="4" w:space="0"/>
              <w:left w:val="single" w:color="auto" w:sz="4" w:space="0"/>
              <w:bottom w:val="single" w:color="auto" w:sz="4" w:space="0"/>
              <w:right w:val="single" w:color="auto" w:sz="4" w:space="0"/>
            </w:tcBorders>
          </w:tcPr>
          <w:p w14:paraId="05EF2011">
            <w:pPr>
              <w:spacing w:after="0" w:line="240" w:lineRule="auto"/>
              <w:rPr>
                <w:rFonts w:ascii="Times New Roman" w:hAnsi="Times New Roman" w:cs="Times New Roman"/>
                <w:sz w:val="24"/>
                <w:szCs w:val="24"/>
              </w:rPr>
            </w:pPr>
          </w:p>
        </w:tc>
        <w:tc>
          <w:tcPr>
            <w:tcW w:w="2336" w:type="dxa"/>
            <w:tcBorders>
              <w:top w:val="single" w:color="auto" w:sz="4" w:space="0"/>
              <w:left w:val="single" w:color="auto" w:sz="4" w:space="0"/>
              <w:bottom w:val="single" w:color="auto" w:sz="4" w:space="0"/>
              <w:right w:val="single" w:color="auto" w:sz="4" w:space="0"/>
            </w:tcBorders>
          </w:tcPr>
          <w:p w14:paraId="0F9DC575">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41B5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4773042C">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Итого</w:t>
            </w:r>
          </w:p>
        </w:tc>
        <w:tc>
          <w:tcPr>
            <w:tcW w:w="2336" w:type="dxa"/>
            <w:tcBorders>
              <w:top w:val="single" w:color="auto" w:sz="4" w:space="0"/>
              <w:left w:val="single" w:color="auto" w:sz="4" w:space="0"/>
              <w:bottom w:val="single" w:color="auto" w:sz="4" w:space="0"/>
              <w:right w:val="single" w:color="auto" w:sz="4" w:space="0"/>
            </w:tcBorders>
          </w:tcPr>
          <w:p w14:paraId="6B9F46B2">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lang w:val="en-US"/>
              </w:rPr>
              <w:t>3</w:t>
            </w:r>
            <w:r>
              <w:rPr>
                <w:rFonts w:ascii="Times New Roman" w:hAnsi="Times New Roman" w:cs="Times New Roman"/>
                <w:b/>
                <w:i/>
                <w:sz w:val="24"/>
                <w:szCs w:val="24"/>
              </w:rPr>
              <w:t>4 ч.</w:t>
            </w:r>
          </w:p>
        </w:tc>
      </w:tr>
      <w:tr w14:paraId="6FE5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0456" w:type="dxa"/>
            <w:gridSpan w:val="4"/>
            <w:tcBorders>
              <w:top w:val="single" w:color="auto" w:sz="4" w:space="0"/>
              <w:left w:val="single" w:color="auto" w:sz="4" w:space="0"/>
              <w:bottom w:val="single" w:color="auto" w:sz="4" w:space="0"/>
              <w:right w:val="single" w:color="auto" w:sz="4" w:space="0"/>
            </w:tcBorders>
          </w:tcPr>
          <w:p w14:paraId="7A51B7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Часть, формируемая участниками образовательных отношений</w:t>
            </w:r>
          </w:p>
        </w:tc>
      </w:tr>
      <w:tr w14:paraId="7E02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6DE8B1D8">
            <w:pPr>
              <w:spacing w:after="0" w:line="240" w:lineRule="auto"/>
              <w:rPr>
                <w:rFonts w:ascii="Times New Roman" w:hAnsi="Times New Roman" w:cs="Times New Roman"/>
                <w:b/>
                <w:sz w:val="24"/>
                <w:szCs w:val="24"/>
              </w:rPr>
            </w:pPr>
            <w:r>
              <w:rPr>
                <w:rFonts w:ascii="Times New Roman" w:hAnsi="Times New Roman" w:cs="Times New Roman"/>
                <w:b/>
                <w:sz w:val="24"/>
                <w:szCs w:val="24"/>
              </w:rPr>
              <w:t>Максимальная учебная нагрузка обучающихся при 5-дневной учебной неделе</w:t>
            </w:r>
          </w:p>
        </w:tc>
        <w:tc>
          <w:tcPr>
            <w:tcW w:w="2336" w:type="dxa"/>
            <w:tcBorders>
              <w:top w:val="single" w:color="auto" w:sz="4" w:space="0"/>
              <w:left w:val="single" w:color="auto" w:sz="4" w:space="0"/>
              <w:bottom w:val="single" w:color="auto" w:sz="4" w:space="0"/>
              <w:right w:val="single" w:color="auto" w:sz="4" w:space="0"/>
            </w:tcBorders>
          </w:tcPr>
          <w:p w14:paraId="2CB2B2C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34 ч. </w:t>
            </w:r>
          </w:p>
        </w:tc>
      </w:tr>
    </w:tbl>
    <w:p w14:paraId="3826D172">
      <w:pPr>
        <w:pStyle w:val="11"/>
        <w:spacing w:after="0"/>
        <w:ind w:firstLine="708"/>
        <w:rPr>
          <w:lang w:val="ru-RU"/>
        </w:rPr>
      </w:pPr>
    </w:p>
    <w:p w14:paraId="3D930C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Естественно-научный профиль</w:t>
      </w:r>
    </w:p>
    <w:p w14:paraId="7CAA1EE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X</w:t>
      </w:r>
      <w:r>
        <w:rPr>
          <w:rFonts w:ascii="Times New Roman" w:hAnsi="Times New Roman" w:cs="Times New Roman"/>
          <w:b/>
          <w:sz w:val="24"/>
          <w:szCs w:val="24"/>
        </w:rPr>
        <w:t xml:space="preserve"> КЛАСС </w:t>
      </w:r>
    </w:p>
    <w:tbl>
      <w:tblPr>
        <w:tblStyle w:val="13"/>
        <w:tblW w:w="10456"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3685"/>
        <w:gridCol w:w="1741"/>
        <w:gridCol w:w="2336"/>
      </w:tblGrid>
      <w:tr w14:paraId="5FD9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694" w:type="dxa"/>
            <w:tcBorders>
              <w:top w:val="single" w:color="auto" w:sz="4" w:space="0"/>
              <w:left w:val="single" w:color="auto" w:sz="4" w:space="0"/>
              <w:bottom w:val="single" w:color="auto" w:sz="4" w:space="0"/>
              <w:right w:val="single" w:color="auto" w:sz="4" w:space="0"/>
            </w:tcBorders>
          </w:tcPr>
          <w:p w14:paraId="46EBEF7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Предметная область </w:t>
            </w:r>
          </w:p>
        </w:tc>
        <w:tc>
          <w:tcPr>
            <w:tcW w:w="3685" w:type="dxa"/>
            <w:tcBorders>
              <w:top w:val="single" w:color="auto" w:sz="4" w:space="0"/>
              <w:left w:val="single" w:color="auto" w:sz="4" w:space="0"/>
              <w:bottom w:val="single" w:color="auto" w:sz="4" w:space="0"/>
              <w:right w:val="single" w:color="auto" w:sz="4" w:space="0"/>
            </w:tcBorders>
          </w:tcPr>
          <w:p w14:paraId="0571ECD0">
            <w:pPr>
              <w:spacing w:after="0" w:line="240" w:lineRule="auto"/>
              <w:rPr>
                <w:rFonts w:ascii="Times New Roman" w:hAnsi="Times New Roman" w:cs="Times New Roman"/>
                <w:b/>
                <w:sz w:val="24"/>
                <w:szCs w:val="24"/>
              </w:rPr>
            </w:pPr>
            <w:r>
              <w:rPr>
                <w:rFonts w:ascii="Times New Roman" w:hAnsi="Times New Roman" w:cs="Times New Roman"/>
                <w:b/>
                <w:sz w:val="24"/>
                <w:szCs w:val="24"/>
              </w:rPr>
              <w:t>Учебный предмет</w:t>
            </w:r>
          </w:p>
        </w:tc>
        <w:tc>
          <w:tcPr>
            <w:tcW w:w="1741" w:type="dxa"/>
            <w:tcBorders>
              <w:top w:val="single" w:color="auto" w:sz="4" w:space="0"/>
              <w:left w:val="single" w:color="auto" w:sz="4" w:space="0"/>
              <w:bottom w:val="single" w:color="auto" w:sz="4" w:space="0"/>
              <w:right w:val="single" w:color="auto" w:sz="4" w:space="0"/>
            </w:tcBorders>
          </w:tcPr>
          <w:p w14:paraId="5428C26E">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Уровень </w:t>
            </w:r>
          </w:p>
        </w:tc>
        <w:tc>
          <w:tcPr>
            <w:tcW w:w="2336" w:type="dxa"/>
            <w:tcBorders>
              <w:top w:val="single" w:color="auto" w:sz="4" w:space="0"/>
              <w:left w:val="single" w:color="auto" w:sz="4" w:space="0"/>
              <w:bottom w:val="single" w:color="auto" w:sz="4" w:space="0"/>
              <w:right w:val="single" w:color="auto" w:sz="4" w:space="0"/>
            </w:tcBorders>
          </w:tcPr>
          <w:p w14:paraId="6434B363">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X </w:t>
            </w:r>
            <w:r>
              <w:rPr>
                <w:rFonts w:ascii="Times New Roman" w:hAnsi="Times New Roman" w:cs="Times New Roman"/>
                <w:b/>
                <w:sz w:val="24"/>
                <w:szCs w:val="24"/>
              </w:rPr>
              <w:t>класс/</w:t>
            </w:r>
          </w:p>
          <w:p w14:paraId="2B3B1E25">
            <w:pPr>
              <w:spacing w:after="0" w:line="240" w:lineRule="auto"/>
              <w:rPr>
                <w:rFonts w:ascii="Times New Roman" w:hAnsi="Times New Roman" w:cs="Times New Roman"/>
                <w:b/>
                <w:sz w:val="24"/>
                <w:szCs w:val="24"/>
              </w:rPr>
            </w:pPr>
            <w:r>
              <w:rPr>
                <w:rFonts w:ascii="Times New Roman" w:hAnsi="Times New Roman" w:cs="Times New Roman"/>
                <w:b/>
                <w:sz w:val="24"/>
                <w:szCs w:val="24"/>
              </w:rPr>
              <w:t>количество часов</w:t>
            </w:r>
          </w:p>
        </w:tc>
      </w:tr>
      <w:tr w14:paraId="2C6F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694" w:type="dxa"/>
            <w:vMerge w:val="restart"/>
            <w:tcBorders>
              <w:top w:val="single" w:color="auto" w:sz="4" w:space="0"/>
              <w:left w:val="single" w:color="auto" w:sz="4" w:space="0"/>
              <w:bottom w:val="single" w:color="auto" w:sz="4" w:space="0"/>
              <w:right w:val="single" w:color="auto" w:sz="4" w:space="0"/>
            </w:tcBorders>
          </w:tcPr>
          <w:p w14:paraId="354127EA">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 и литература</w:t>
            </w:r>
          </w:p>
        </w:tc>
        <w:tc>
          <w:tcPr>
            <w:tcW w:w="3685" w:type="dxa"/>
            <w:tcBorders>
              <w:top w:val="single" w:color="auto" w:sz="4" w:space="0"/>
              <w:left w:val="single" w:color="auto" w:sz="4" w:space="0"/>
              <w:bottom w:val="single" w:color="auto" w:sz="4" w:space="0"/>
              <w:right w:val="single" w:color="auto" w:sz="4" w:space="0"/>
            </w:tcBorders>
          </w:tcPr>
          <w:p w14:paraId="31EE63F0">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741" w:type="dxa"/>
            <w:tcBorders>
              <w:top w:val="single" w:color="auto" w:sz="4" w:space="0"/>
              <w:left w:val="single" w:color="auto" w:sz="4" w:space="0"/>
              <w:bottom w:val="single" w:color="auto" w:sz="4" w:space="0"/>
              <w:right w:val="single" w:color="auto" w:sz="4" w:space="0"/>
            </w:tcBorders>
          </w:tcPr>
          <w:p w14:paraId="6B0B54AC">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417D72CB">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2</w:t>
            </w:r>
          </w:p>
        </w:tc>
      </w:tr>
      <w:tr w14:paraId="2AFE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32CAC41F">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4D87EBF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Литература </w:t>
            </w:r>
          </w:p>
        </w:tc>
        <w:tc>
          <w:tcPr>
            <w:tcW w:w="1741" w:type="dxa"/>
            <w:tcBorders>
              <w:top w:val="single" w:color="auto" w:sz="4" w:space="0"/>
              <w:left w:val="single" w:color="auto" w:sz="4" w:space="0"/>
              <w:bottom w:val="single" w:color="auto" w:sz="4" w:space="0"/>
              <w:right w:val="single" w:color="auto" w:sz="4" w:space="0"/>
            </w:tcBorders>
          </w:tcPr>
          <w:p w14:paraId="015BD0AC">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D951C37">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3</w:t>
            </w:r>
          </w:p>
        </w:tc>
      </w:tr>
      <w:tr w14:paraId="1799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restart"/>
            <w:tcBorders>
              <w:top w:val="single" w:color="auto" w:sz="4" w:space="0"/>
              <w:left w:val="single" w:color="auto" w:sz="4" w:space="0"/>
              <w:right w:val="single" w:color="auto" w:sz="4" w:space="0"/>
            </w:tcBorders>
          </w:tcPr>
          <w:p w14:paraId="416251E6">
            <w:pPr>
              <w:spacing w:after="0" w:line="240" w:lineRule="auto"/>
              <w:rPr>
                <w:rFonts w:ascii="Times New Roman" w:hAnsi="Times New Roman" w:cs="Times New Roman"/>
                <w:sz w:val="24"/>
                <w:szCs w:val="24"/>
              </w:rPr>
            </w:pPr>
            <w:r>
              <w:rPr>
                <w:rFonts w:ascii="Times New Roman" w:hAnsi="Times New Roman" w:cs="Times New Roman"/>
                <w:sz w:val="24"/>
                <w:szCs w:val="24"/>
              </w:rPr>
              <w:t>Родной язык и родная литература</w:t>
            </w:r>
          </w:p>
        </w:tc>
        <w:tc>
          <w:tcPr>
            <w:tcW w:w="3685" w:type="dxa"/>
            <w:tcBorders>
              <w:top w:val="single" w:color="auto" w:sz="4" w:space="0"/>
              <w:left w:val="single" w:color="auto" w:sz="4" w:space="0"/>
              <w:bottom w:val="single" w:color="auto" w:sz="4" w:space="0"/>
              <w:right w:val="single" w:color="auto" w:sz="4" w:space="0"/>
            </w:tcBorders>
          </w:tcPr>
          <w:p w14:paraId="6E091EA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Родной язык и/или </w:t>
            </w:r>
            <w:r>
              <w:rPr>
                <w:rFonts w:ascii="Times New Roman" w:hAnsi="Times New Roman" w:cs="Times New Roman"/>
                <w:sz w:val="24"/>
                <w:szCs w:val="24"/>
                <w:lang w:val="ru-RU"/>
              </w:rPr>
              <w:t>Государственный</w:t>
            </w:r>
            <w:r>
              <w:rPr>
                <w:rFonts w:hint="default" w:ascii="Times New Roman" w:hAnsi="Times New Roman" w:cs="Times New Roman"/>
                <w:sz w:val="24"/>
                <w:szCs w:val="24"/>
                <w:lang w:val="ru-RU"/>
              </w:rPr>
              <w:t xml:space="preserve"> </w:t>
            </w:r>
            <w:r>
              <w:rPr>
                <w:rFonts w:ascii="Times New Roman" w:hAnsi="Times New Roman" w:cs="Times New Roman"/>
                <w:sz w:val="24"/>
                <w:szCs w:val="24"/>
              </w:rPr>
              <w:t>(</w:t>
            </w:r>
            <w:r>
              <w:rPr>
                <w:rFonts w:ascii="Times New Roman" w:hAnsi="Times New Roman" w:cs="Times New Roman"/>
                <w:sz w:val="24"/>
                <w:szCs w:val="24"/>
                <w:lang w:val="ru-RU"/>
              </w:rPr>
              <w:t>башкирский</w:t>
            </w:r>
            <w:bookmarkStart w:id="0" w:name="_GoBack"/>
            <w:bookmarkEnd w:id="0"/>
            <w:r>
              <w:rPr>
                <w:rFonts w:ascii="Times New Roman" w:hAnsi="Times New Roman" w:cs="Times New Roman"/>
                <w:sz w:val="24"/>
                <w:szCs w:val="24"/>
              </w:rPr>
              <w:t>) язык Республики Башкортостан</w:t>
            </w:r>
          </w:p>
        </w:tc>
        <w:tc>
          <w:tcPr>
            <w:tcW w:w="1741" w:type="dxa"/>
            <w:tcBorders>
              <w:top w:val="single" w:color="auto" w:sz="4" w:space="0"/>
              <w:left w:val="single" w:color="auto" w:sz="4" w:space="0"/>
              <w:bottom w:val="single" w:color="auto" w:sz="4" w:space="0"/>
              <w:right w:val="single" w:color="auto" w:sz="4" w:space="0"/>
            </w:tcBorders>
          </w:tcPr>
          <w:p w14:paraId="7C2DFF5C">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7EF3801">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102C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694" w:type="dxa"/>
            <w:vMerge w:val="continue"/>
            <w:tcBorders>
              <w:left w:val="single" w:color="auto" w:sz="4" w:space="0"/>
              <w:bottom w:val="single" w:color="auto" w:sz="4" w:space="0"/>
              <w:right w:val="single" w:color="auto" w:sz="4" w:space="0"/>
            </w:tcBorders>
          </w:tcPr>
          <w:p w14:paraId="447D0E70">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6AD3F39B">
            <w:pPr>
              <w:spacing w:after="0" w:line="240" w:lineRule="auto"/>
              <w:rPr>
                <w:rFonts w:ascii="Times New Roman" w:hAnsi="Times New Roman" w:cs="Times New Roman"/>
                <w:sz w:val="24"/>
                <w:szCs w:val="24"/>
              </w:rPr>
            </w:pPr>
            <w:r>
              <w:rPr>
                <w:rFonts w:ascii="Times New Roman" w:hAnsi="Times New Roman" w:cs="Times New Roman"/>
                <w:sz w:val="24"/>
                <w:szCs w:val="24"/>
              </w:rPr>
              <w:t>Родная литература</w:t>
            </w:r>
          </w:p>
        </w:tc>
        <w:tc>
          <w:tcPr>
            <w:tcW w:w="1741" w:type="dxa"/>
            <w:tcBorders>
              <w:top w:val="single" w:color="auto" w:sz="4" w:space="0"/>
              <w:left w:val="single" w:color="auto" w:sz="4" w:space="0"/>
              <w:bottom w:val="single" w:color="auto" w:sz="4" w:space="0"/>
              <w:right w:val="single" w:color="auto" w:sz="4" w:space="0"/>
            </w:tcBorders>
          </w:tcPr>
          <w:p w14:paraId="75BC228E">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2B9730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4385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694" w:type="dxa"/>
            <w:vMerge w:val="restart"/>
            <w:tcBorders>
              <w:top w:val="single" w:color="auto" w:sz="4" w:space="0"/>
              <w:left w:val="single" w:color="auto" w:sz="4" w:space="0"/>
              <w:bottom w:val="single" w:color="auto" w:sz="4" w:space="0"/>
              <w:right w:val="single" w:color="auto" w:sz="4" w:space="0"/>
            </w:tcBorders>
          </w:tcPr>
          <w:p w14:paraId="3F1C59FB">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Математика и информатика</w:t>
            </w:r>
          </w:p>
        </w:tc>
        <w:tc>
          <w:tcPr>
            <w:tcW w:w="3685" w:type="dxa"/>
            <w:tcBorders>
              <w:top w:val="single" w:color="auto" w:sz="4" w:space="0"/>
              <w:left w:val="single" w:color="auto" w:sz="4" w:space="0"/>
              <w:bottom w:val="single" w:color="auto" w:sz="4" w:space="0"/>
              <w:right w:val="single" w:color="auto" w:sz="4" w:space="0"/>
            </w:tcBorders>
          </w:tcPr>
          <w:p w14:paraId="14D5387A">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Алгебра и начала математического  анализа</w:t>
            </w:r>
          </w:p>
        </w:tc>
        <w:tc>
          <w:tcPr>
            <w:tcW w:w="1741" w:type="dxa"/>
            <w:tcBorders>
              <w:top w:val="single" w:color="auto" w:sz="4" w:space="0"/>
              <w:left w:val="single" w:color="auto" w:sz="4" w:space="0"/>
              <w:bottom w:val="single" w:color="auto" w:sz="4" w:space="0"/>
              <w:right w:val="single" w:color="auto" w:sz="4" w:space="0"/>
            </w:tcBorders>
          </w:tcPr>
          <w:p w14:paraId="51F96EE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базовый </w:t>
            </w:r>
          </w:p>
        </w:tc>
        <w:tc>
          <w:tcPr>
            <w:tcW w:w="2336" w:type="dxa"/>
            <w:tcBorders>
              <w:top w:val="single" w:color="auto" w:sz="4" w:space="0"/>
              <w:left w:val="single" w:color="auto" w:sz="4" w:space="0"/>
              <w:bottom w:val="single" w:color="auto" w:sz="4" w:space="0"/>
              <w:right w:val="single" w:color="auto" w:sz="4" w:space="0"/>
            </w:tcBorders>
          </w:tcPr>
          <w:p w14:paraId="244E870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14:paraId="0ED8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2694" w:type="dxa"/>
            <w:vMerge w:val="continue"/>
            <w:tcBorders>
              <w:top w:val="single" w:color="auto" w:sz="4" w:space="0"/>
              <w:left w:val="single" w:color="auto" w:sz="4" w:space="0"/>
              <w:bottom w:val="single" w:color="auto" w:sz="4" w:space="0"/>
              <w:right w:val="single" w:color="auto" w:sz="4" w:space="0"/>
            </w:tcBorders>
          </w:tcPr>
          <w:p w14:paraId="74CD85FB">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526C0A5D">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Геометрия</w:t>
            </w:r>
          </w:p>
        </w:tc>
        <w:tc>
          <w:tcPr>
            <w:tcW w:w="1741" w:type="dxa"/>
            <w:tcBorders>
              <w:top w:val="single" w:color="auto" w:sz="4" w:space="0"/>
              <w:left w:val="single" w:color="auto" w:sz="4" w:space="0"/>
              <w:bottom w:val="single" w:color="auto" w:sz="4" w:space="0"/>
              <w:right w:val="single" w:color="auto" w:sz="4" w:space="0"/>
            </w:tcBorders>
          </w:tcPr>
          <w:p w14:paraId="01F50AE4">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3FF1662B">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228A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2694" w:type="dxa"/>
            <w:vMerge w:val="continue"/>
            <w:tcBorders>
              <w:top w:val="single" w:color="auto" w:sz="4" w:space="0"/>
              <w:left w:val="single" w:color="auto" w:sz="4" w:space="0"/>
              <w:bottom w:val="single" w:color="auto" w:sz="4" w:space="0"/>
              <w:right w:val="single" w:color="auto" w:sz="4" w:space="0"/>
            </w:tcBorders>
          </w:tcPr>
          <w:p w14:paraId="428CDE0A">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51E9BCFC">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Вероятность и статистика</w:t>
            </w:r>
          </w:p>
        </w:tc>
        <w:tc>
          <w:tcPr>
            <w:tcW w:w="1741" w:type="dxa"/>
            <w:tcBorders>
              <w:top w:val="single" w:color="auto" w:sz="4" w:space="0"/>
              <w:left w:val="single" w:color="auto" w:sz="4" w:space="0"/>
              <w:bottom w:val="single" w:color="auto" w:sz="4" w:space="0"/>
              <w:right w:val="single" w:color="auto" w:sz="4" w:space="0"/>
            </w:tcBorders>
          </w:tcPr>
          <w:p w14:paraId="03CC1D27">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256BC9B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529D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52114981">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045793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Информатика </w:t>
            </w:r>
          </w:p>
        </w:tc>
        <w:tc>
          <w:tcPr>
            <w:tcW w:w="1741" w:type="dxa"/>
            <w:tcBorders>
              <w:top w:val="single" w:color="auto" w:sz="4" w:space="0"/>
              <w:left w:val="single" w:color="auto" w:sz="4" w:space="0"/>
              <w:bottom w:val="single" w:color="auto" w:sz="4" w:space="0"/>
              <w:right w:val="single" w:color="auto" w:sz="4" w:space="0"/>
            </w:tcBorders>
          </w:tcPr>
          <w:p w14:paraId="2523B536">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55EAC587">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3DAD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694" w:type="dxa"/>
            <w:tcBorders>
              <w:top w:val="single" w:color="auto" w:sz="4" w:space="0"/>
              <w:left w:val="single" w:color="auto" w:sz="4" w:space="0"/>
              <w:bottom w:val="single" w:color="auto" w:sz="4" w:space="0"/>
              <w:right w:val="single" w:color="auto" w:sz="4" w:space="0"/>
            </w:tcBorders>
          </w:tcPr>
          <w:p w14:paraId="21DF478D">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Иностранные языки</w:t>
            </w:r>
          </w:p>
        </w:tc>
        <w:tc>
          <w:tcPr>
            <w:tcW w:w="3685" w:type="dxa"/>
            <w:tcBorders>
              <w:top w:val="single" w:color="auto" w:sz="4" w:space="0"/>
              <w:left w:val="single" w:color="auto" w:sz="4" w:space="0"/>
              <w:bottom w:val="single" w:color="auto" w:sz="4" w:space="0"/>
              <w:right w:val="single" w:color="auto" w:sz="4" w:space="0"/>
            </w:tcBorders>
          </w:tcPr>
          <w:p w14:paraId="1F9A1B40">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(английский) язык</w:t>
            </w:r>
          </w:p>
        </w:tc>
        <w:tc>
          <w:tcPr>
            <w:tcW w:w="1741" w:type="dxa"/>
            <w:tcBorders>
              <w:top w:val="single" w:color="auto" w:sz="4" w:space="0"/>
              <w:left w:val="single" w:color="auto" w:sz="4" w:space="0"/>
              <w:bottom w:val="single" w:color="auto" w:sz="4" w:space="0"/>
              <w:right w:val="single" w:color="auto" w:sz="4" w:space="0"/>
            </w:tcBorders>
          </w:tcPr>
          <w:p w14:paraId="74EFFFE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базовый </w:t>
            </w:r>
          </w:p>
        </w:tc>
        <w:tc>
          <w:tcPr>
            <w:tcW w:w="2336" w:type="dxa"/>
            <w:tcBorders>
              <w:top w:val="single" w:color="auto" w:sz="4" w:space="0"/>
              <w:left w:val="single" w:color="auto" w:sz="4" w:space="0"/>
              <w:bottom w:val="single" w:color="auto" w:sz="4" w:space="0"/>
              <w:right w:val="single" w:color="auto" w:sz="4" w:space="0"/>
            </w:tcBorders>
          </w:tcPr>
          <w:p w14:paraId="18B1DA1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14:paraId="78A3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restart"/>
            <w:tcBorders>
              <w:top w:val="single" w:color="auto" w:sz="4" w:space="0"/>
              <w:left w:val="single" w:color="auto" w:sz="4" w:space="0"/>
              <w:right w:val="single" w:color="auto" w:sz="4" w:space="0"/>
            </w:tcBorders>
          </w:tcPr>
          <w:p w14:paraId="1F5082FA">
            <w:pPr>
              <w:spacing w:after="0" w:line="240" w:lineRule="auto"/>
              <w:rPr>
                <w:rFonts w:ascii="Times New Roman" w:hAnsi="Times New Roman" w:cs="Times New Roman"/>
                <w:sz w:val="24"/>
                <w:szCs w:val="24"/>
              </w:rPr>
            </w:pPr>
            <w:r>
              <w:rPr>
                <w:rFonts w:ascii="Times New Roman" w:hAnsi="Times New Roman" w:cs="Times New Roman"/>
                <w:sz w:val="24"/>
                <w:szCs w:val="24"/>
              </w:rPr>
              <w:t>Естественно-научные  предметы</w:t>
            </w:r>
          </w:p>
        </w:tc>
        <w:tc>
          <w:tcPr>
            <w:tcW w:w="3685" w:type="dxa"/>
            <w:tcBorders>
              <w:top w:val="single" w:color="auto" w:sz="4" w:space="0"/>
              <w:left w:val="single" w:color="auto" w:sz="4" w:space="0"/>
              <w:bottom w:val="single" w:color="auto" w:sz="4" w:space="0"/>
              <w:right w:val="single" w:color="auto" w:sz="4" w:space="0"/>
            </w:tcBorders>
          </w:tcPr>
          <w:p w14:paraId="0B988C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Физика </w:t>
            </w:r>
          </w:p>
        </w:tc>
        <w:tc>
          <w:tcPr>
            <w:tcW w:w="1741" w:type="dxa"/>
            <w:tcBorders>
              <w:top w:val="single" w:color="auto" w:sz="4" w:space="0"/>
              <w:left w:val="single" w:color="auto" w:sz="4" w:space="0"/>
              <w:bottom w:val="single" w:color="auto" w:sz="4" w:space="0"/>
              <w:right w:val="single" w:color="auto" w:sz="4" w:space="0"/>
            </w:tcBorders>
          </w:tcPr>
          <w:p w14:paraId="052507BB">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A5CE73C">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1993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right w:val="single" w:color="auto" w:sz="4" w:space="0"/>
            </w:tcBorders>
          </w:tcPr>
          <w:p w14:paraId="237F400C">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5720F84E">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 xml:space="preserve">Химия </w:t>
            </w:r>
          </w:p>
        </w:tc>
        <w:tc>
          <w:tcPr>
            <w:tcW w:w="1741" w:type="dxa"/>
            <w:tcBorders>
              <w:top w:val="single" w:color="auto" w:sz="4" w:space="0"/>
              <w:left w:val="single" w:color="auto" w:sz="4" w:space="0"/>
              <w:bottom w:val="single" w:color="auto" w:sz="4" w:space="0"/>
              <w:right w:val="single" w:color="auto" w:sz="4" w:space="0"/>
            </w:tcBorders>
          </w:tcPr>
          <w:p w14:paraId="1E722545">
            <w:pPr>
              <w:spacing w:after="0" w:line="240" w:lineRule="auto"/>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3A780C90">
            <w:pPr>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3</w:t>
            </w:r>
          </w:p>
        </w:tc>
      </w:tr>
      <w:tr w14:paraId="1BB5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694" w:type="dxa"/>
            <w:vMerge w:val="continue"/>
            <w:tcBorders>
              <w:left w:val="single" w:color="auto" w:sz="4" w:space="0"/>
              <w:bottom w:val="single" w:color="auto" w:sz="4" w:space="0"/>
              <w:right w:val="single" w:color="auto" w:sz="4" w:space="0"/>
            </w:tcBorders>
          </w:tcPr>
          <w:p w14:paraId="5A0309A3">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1D5006C8">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Биология</w:t>
            </w:r>
          </w:p>
        </w:tc>
        <w:tc>
          <w:tcPr>
            <w:tcW w:w="1741" w:type="dxa"/>
            <w:tcBorders>
              <w:top w:val="single" w:color="auto" w:sz="4" w:space="0"/>
              <w:left w:val="single" w:color="auto" w:sz="4" w:space="0"/>
              <w:bottom w:val="single" w:color="auto" w:sz="4" w:space="0"/>
              <w:right w:val="single" w:color="auto" w:sz="4" w:space="0"/>
            </w:tcBorders>
          </w:tcPr>
          <w:p w14:paraId="022E958D">
            <w:pPr>
              <w:spacing w:after="0" w:line="240" w:lineRule="auto"/>
            </w:pPr>
            <w:r>
              <w:rPr>
                <w:rFonts w:ascii="Times New Roman" w:hAnsi="Times New Roman" w:cs="Times New Roman"/>
                <w:b/>
                <w:i/>
                <w:sz w:val="24"/>
                <w:szCs w:val="24"/>
                <w:u w:val="single"/>
              </w:rPr>
              <w:t>углубленный</w:t>
            </w:r>
          </w:p>
        </w:tc>
        <w:tc>
          <w:tcPr>
            <w:tcW w:w="2336" w:type="dxa"/>
            <w:tcBorders>
              <w:top w:val="single" w:color="auto" w:sz="4" w:space="0"/>
              <w:left w:val="single" w:color="auto" w:sz="4" w:space="0"/>
              <w:bottom w:val="single" w:color="auto" w:sz="4" w:space="0"/>
              <w:right w:val="single" w:color="auto" w:sz="4" w:space="0"/>
            </w:tcBorders>
          </w:tcPr>
          <w:p w14:paraId="500F8FE6">
            <w:pPr>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3</w:t>
            </w:r>
          </w:p>
        </w:tc>
      </w:tr>
      <w:tr w14:paraId="4602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restart"/>
            <w:tcBorders>
              <w:top w:val="single" w:color="auto" w:sz="4" w:space="0"/>
              <w:left w:val="single" w:color="auto" w:sz="4" w:space="0"/>
              <w:right w:val="single" w:color="auto" w:sz="4" w:space="0"/>
            </w:tcBorders>
          </w:tcPr>
          <w:p w14:paraId="26AC1BCB">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Общественные науки</w:t>
            </w:r>
          </w:p>
        </w:tc>
        <w:tc>
          <w:tcPr>
            <w:tcW w:w="3685" w:type="dxa"/>
            <w:tcBorders>
              <w:top w:val="single" w:color="auto" w:sz="4" w:space="0"/>
              <w:left w:val="single" w:color="auto" w:sz="4" w:space="0"/>
              <w:right w:val="single" w:color="auto" w:sz="4" w:space="0"/>
            </w:tcBorders>
          </w:tcPr>
          <w:p w14:paraId="6915F053">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История</w:t>
            </w:r>
          </w:p>
        </w:tc>
        <w:tc>
          <w:tcPr>
            <w:tcW w:w="1741" w:type="dxa"/>
            <w:tcBorders>
              <w:top w:val="single" w:color="auto" w:sz="4" w:space="0"/>
              <w:left w:val="single" w:color="auto" w:sz="4" w:space="0"/>
              <w:right w:val="single" w:color="auto" w:sz="4" w:space="0"/>
            </w:tcBorders>
          </w:tcPr>
          <w:p w14:paraId="73A233B8">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5F799995">
            <w:pPr>
              <w:spacing w:after="0" w:line="240" w:lineRule="auto"/>
              <w:rPr>
                <w:rFonts w:ascii="Times New Roman" w:hAnsi="Times New Roman" w:cs="Times New Roman"/>
                <w:b/>
                <w:i/>
                <w:sz w:val="24"/>
                <w:szCs w:val="24"/>
                <w:u w:val="single"/>
              </w:rPr>
            </w:pPr>
            <w:r>
              <w:rPr>
                <w:rFonts w:ascii="Times New Roman" w:hAnsi="Times New Roman" w:cs="Times New Roman"/>
                <w:sz w:val="24"/>
                <w:szCs w:val="24"/>
              </w:rPr>
              <w:t>2</w:t>
            </w:r>
          </w:p>
        </w:tc>
      </w:tr>
      <w:tr w14:paraId="46C8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right w:val="single" w:color="auto" w:sz="4" w:space="0"/>
            </w:tcBorders>
          </w:tcPr>
          <w:p w14:paraId="40B36908">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63C8AB3A">
            <w:pPr>
              <w:spacing w:after="0" w:line="240" w:lineRule="auto"/>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741" w:type="dxa"/>
            <w:tcBorders>
              <w:top w:val="single" w:color="auto" w:sz="4" w:space="0"/>
              <w:left w:val="single" w:color="auto" w:sz="4" w:space="0"/>
              <w:right w:val="single" w:color="auto" w:sz="4" w:space="0"/>
            </w:tcBorders>
          </w:tcPr>
          <w:p w14:paraId="2C6D1CEC">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510636B2">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79A5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94" w:type="dxa"/>
            <w:vMerge w:val="continue"/>
            <w:tcBorders>
              <w:left w:val="single" w:color="auto" w:sz="4" w:space="0"/>
              <w:bottom w:val="single" w:color="auto" w:sz="4" w:space="0"/>
              <w:right w:val="single" w:color="auto" w:sz="4" w:space="0"/>
            </w:tcBorders>
          </w:tcPr>
          <w:p w14:paraId="3947293D">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right w:val="single" w:color="auto" w:sz="4" w:space="0"/>
            </w:tcBorders>
          </w:tcPr>
          <w:p w14:paraId="2689D1C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География </w:t>
            </w:r>
          </w:p>
          <w:p w14:paraId="2EC49E8B">
            <w:pPr>
              <w:spacing w:after="0" w:line="240" w:lineRule="auto"/>
              <w:jc w:val="right"/>
              <w:rPr>
                <w:rFonts w:ascii="Times New Roman" w:hAnsi="Times New Roman" w:cs="Times New Roman"/>
                <w:sz w:val="24"/>
                <w:szCs w:val="24"/>
              </w:rPr>
            </w:pPr>
          </w:p>
        </w:tc>
        <w:tc>
          <w:tcPr>
            <w:tcW w:w="1741" w:type="dxa"/>
            <w:tcBorders>
              <w:top w:val="single" w:color="auto" w:sz="4" w:space="0"/>
              <w:left w:val="single" w:color="auto" w:sz="4" w:space="0"/>
              <w:right w:val="single" w:color="auto" w:sz="4" w:space="0"/>
            </w:tcBorders>
          </w:tcPr>
          <w:p w14:paraId="17239517">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right w:val="single" w:color="auto" w:sz="4" w:space="0"/>
            </w:tcBorders>
          </w:tcPr>
          <w:p w14:paraId="040D9BA5">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5394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694" w:type="dxa"/>
            <w:vMerge w:val="restart"/>
            <w:tcBorders>
              <w:top w:val="single" w:color="auto" w:sz="4" w:space="0"/>
              <w:left w:val="single" w:color="auto" w:sz="4" w:space="0"/>
              <w:bottom w:val="single" w:color="auto" w:sz="4" w:space="0"/>
              <w:right w:val="single" w:color="auto" w:sz="4" w:space="0"/>
            </w:tcBorders>
          </w:tcPr>
          <w:p w14:paraId="75C95396">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p w14:paraId="225292EE">
            <w:pPr>
              <w:spacing w:after="0" w:line="240" w:lineRule="auto"/>
              <w:rPr>
                <w:rFonts w:ascii="Times New Roman" w:hAnsi="Times New Roman" w:cs="Times New Roman"/>
                <w:sz w:val="24"/>
                <w:szCs w:val="24"/>
              </w:rPr>
            </w:pPr>
            <w:r>
              <w:rPr>
                <w:rFonts w:ascii="Times New Roman" w:hAnsi="Times New Roman" w:cs="Times New Roman"/>
                <w:sz w:val="24"/>
                <w:szCs w:val="24"/>
              </w:rPr>
              <w:t>экология и основы безопасности жизнедеятельности</w:t>
            </w:r>
          </w:p>
        </w:tc>
        <w:tc>
          <w:tcPr>
            <w:tcW w:w="3685" w:type="dxa"/>
            <w:tcBorders>
              <w:top w:val="single" w:color="auto" w:sz="4" w:space="0"/>
              <w:left w:val="single" w:color="auto" w:sz="4" w:space="0"/>
              <w:bottom w:val="single" w:color="auto" w:sz="4" w:space="0"/>
              <w:right w:val="single" w:color="auto" w:sz="4" w:space="0"/>
            </w:tcBorders>
          </w:tcPr>
          <w:p w14:paraId="681A48D5">
            <w:pPr>
              <w:spacing w:after="0" w:line="240" w:lineRule="auto"/>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741" w:type="dxa"/>
            <w:tcBorders>
              <w:top w:val="single" w:color="auto" w:sz="4" w:space="0"/>
              <w:left w:val="single" w:color="auto" w:sz="4" w:space="0"/>
              <w:bottom w:val="single" w:color="auto" w:sz="4" w:space="0"/>
              <w:right w:val="single" w:color="auto" w:sz="4" w:space="0"/>
            </w:tcBorders>
          </w:tcPr>
          <w:p w14:paraId="2BCA6FEB">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699391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4FFF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vMerge w:val="continue"/>
            <w:tcBorders>
              <w:top w:val="single" w:color="auto" w:sz="4" w:space="0"/>
              <w:left w:val="single" w:color="auto" w:sz="4" w:space="0"/>
              <w:bottom w:val="single" w:color="auto" w:sz="4" w:space="0"/>
              <w:right w:val="single" w:color="auto" w:sz="4" w:space="0"/>
            </w:tcBorders>
            <w:vAlign w:val="center"/>
          </w:tcPr>
          <w:p w14:paraId="384315EE">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1E9BF755">
            <w:pPr>
              <w:spacing w:after="0" w:line="240" w:lineRule="auto"/>
              <w:rPr>
                <w:rFonts w:ascii="Times New Roman" w:hAnsi="Times New Roman" w:cs="Times New Roman"/>
                <w:sz w:val="24"/>
                <w:szCs w:val="24"/>
              </w:rPr>
            </w:pPr>
            <w:r>
              <w:rPr>
                <w:rFonts w:ascii="Times New Roman" w:hAnsi="Times New Roman" w:cs="Times New Roman"/>
                <w:sz w:val="24"/>
                <w:szCs w:val="24"/>
              </w:rPr>
              <w:t>Основы безопасности жизнедеятельности</w:t>
            </w:r>
          </w:p>
        </w:tc>
        <w:tc>
          <w:tcPr>
            <w:tcW w:w="1741" w:type="dxa"/>
            <w:tcBorders>
              <w:top w:val="single" w:color="auto" w:sz="4" w:space="0"/>
              <w:left w:val="single" w:color="auto" w:sz="4" w:space="0"/>
              <w:bottom w:val="single" w:color="auto" w:sz="4" w:space="0"/>
              <w:right w:val="single" w:color="auto" w:sz="4" w:space="0"/>
            </w:tcBorders>
          </w:tcPr>
          <w:p w14:paraId="6B544C43">
            <w:pPr>
              <w:spacing w:after="0" w:line="240" w:lineRule="auto"/>
              <w:rPr>
                <w:rFonts w:ascii="Times New Roman" w:hAnsi="Times New Roman" w:cs="Times New Roman"/>
                <w:sz w:val="24"/>
                <w:szCs w:val="24"/>
              </w:rPr>
            </w:pPr>
            <w:r>
              <w:rPr>
                <w:rFonts w:ascii="Times New Roman" w:hAnsi="Times New Roman" w:cs="Times New Roman"/>
                <w:sz w:val="24"/>
                <w:szCs w:val="24"/>
              </w:rPr>
              <w:t>базовый</w:t>
            </w:r>
          </w:p>
        </w:tc>
        <w:tc>
          <w:tcPr>
            <w:tcW w:w="2336" w:type="dxa"/>
            <w:tcBorders>
              <w:top w:val="single" w:color="auto" w:sz="4" w:space="0"/>
              <w:left w:val="single" w:color="auto" w:sz="4" w:space="0"/>
              <w:bottom w:val="single" w:color="auto" w:sz="4" w:space="0"/>
              <w:right w:val="single" w:color="auto" w:sz="4" w:space="0"/>
            </w:tcBorders>
          </w:tcPr>
          <w:p w14:paraId="0A1F2729">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2FCA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694" w:type="dxa"/>
            <w:tcBorders>
              <w:top w:val="single" w:color="auto" w:sz="4" w:space="0"/>
              <w:left w:val="single" w:color="auto" w:sz="4" w:space="0"/>
              <w:bottom w:val="single" w:color="auto" w:sz="4" w:space="0"/>
              <w:right w:val="single" w:color="auto" w:sz="4" w:space="0"/>
            </w:tcBorders>
            <w:vAlign w:val="center"/>
          </w:tcPr>
          <w:p w14:paraId="51D7B7CA">
            <w:pPr>
              <w:spacing w:after="0" w:line="240" w:lineRule="auto"/>
              <w:rPr>
                <w:rFonts w:ascii="Times New Roman" w:hAnsi="Times New Roman" w:cs="Times New Roman"/>
                <w:sz w:val="24"/>
                <w:szCs w:val="24"/>
              </w:rPr>
            </w:pPr>
          </w:p>
        </w:tc>
        <w:tc>
          <w:tcPr>
            <w:tcW w:w="3685" w:type="dxa"/>
            <w:tcBorders>
              <w:top w:val="single" w:color="auto" w:sz="4" w:space="0"/>
              <w:left w:val="single" w:color="auto" w:sz="4" w:space="0"/>
              <w:bottom w:val="single" w:color="auto" w:sz="4" w:space="0"/>
              <w:right w:val="single" w:color="auto" w:sz="4" w:space="0"/>
            </w:tcBorders>
          </w:tcPr>
          <w:p w14:paraId="797AEA07">
            <w:pPr>
              <w:spacing w:after="0" w:line="240" w:lineRule="auto"/>
              <w:rPr>
                <w:rFonts w:ascii="Times New Roman" w:hAnsi="Times New Roman" w:cs="Times New Roman"/>
                <w:sz w:val="24"/>
                <w:szCs w:val="24"/>
              </w:rPr>
            </w:pPr>
            <w:r>
              <w:rPr>
                <w:rFonts w:ascii="Times New Roman" w:hAnsi="Times New Roman" w:cs="Times New Roman"/>
                <w:sz w:val="24"/>
                <w:szCs w:val="24"/>
              </w:rPr>
              <w:t>Индивидуальный проект</w:t>
            </w:r>
          </w:p>
        </w:tc>
        <w:tc>
          <w:tcPr>
            <w:tcW w:w="1741" w:type="dxa"/>
            <w:tcBorders>
              <w:top w:val="single" w:color="auto" w:sz="4" w:space="0"/>
              <w:left w:val="single" w:color="auto" w:sz="4" w:space="0"/>
              <w:bottom w:val="single" w:color="auto" w:sz="4" w:space="0"/>
              <w:right w:val="single" w:color="auto" w:sz="4" w:space="0"/>
            </w:tcBorders>
          </w:tcPr>
          <w:p w14:paraId="0591CA06">
            <w:pPr>
              <w:spacing w:after="0" w:line="240" w:lineRule="auto"/>
              <w:rPr>
                <w:rFonts w:ascii="Times New Roman" w:hAnsi="Times New Roman" w:cs="Times New Roman"/>
                <w:sz w:val="24"/>
                <w:szCs w:val="24"/>
              </w:rPr>
            </w:pPr>
          </w:p>
        </w:tc>
        <w:tc>
          <w:tcPr>
            <w:tcW w:w="2336" w:type="dxa"/>
            <w:tcBorders>
              <w:top w:val="single" w:color="auto" w:sz="4" w:space="0"/>
              <w:left w:val="single" w:color="auto" w:sz="4" w:space="0"/>
              <w:bottom w:val="single" w:color="auto" w:sz="4" w:space="0"/>
              <w:right w:val="single" w:color="auto" w:sz="4" w:space="0"/>
            </w:tcBorders>
          </w:tcPr>
          <w:p w14:paraId="5CD1207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31C1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6798C16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Итого</w:t>
            </w:r>
          </w:p>
        </w:tc>
        <w:tc>
          <w:tcPr>
            <w:tcW w:w="2336" w:type="dxa"/>
            <w:tcBorders>
              <w:top w:val="single" w:color="auto" w:sz="4" w:space="0"/>
              <w:left w:val="single" w:color="auto" w:sz="4" w:space="0"/>
              <w:bottom w:val="single" w:color="auto" w:sz="4" w:space="0"/>
              <w:right w:val="single" w:color="auto" w:sz="4" w:space="0"/>
            </w:tcBorders>
          </w:tcPr>
          <w:p w14:paraId="7CFAA65B">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lang w:val="en-US"/>
              </w:rPr>
              <w:t>3</w:t>
            </w:r>
            <w:r>
              <w:rPr>
                <w:rFonts w:ascii="Times New Roman" w:hAnsi="Times New Roman" w:cs="Times New Roman"/>
                <w:b/>
                <w:i/>
                <w:sz w:val="24"/>
                <w:szCs w:val="24"/>
              </w:rPr>
              <w:t>4 ч.</w:t>
            </w:r>
          </w:p>
        </w:tc>
      </w:tr>
      <w:tr w14:paraId="3DA5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0456" w:type="dxa"/>
            <w:gridSpan w:val="4"/>
            <w:tcBorders>
              <w:top w:val="single" w:color="auto" w:sz="4" w:space="0"/>
              <w:left w:val="single" w:color="auto" w:sz="4" w:space="0"/>
              <w:bottom w:val="single" w:color="auto" w:sz="4" w:space="0"/>
              <w:right w:val="single" w:color="auto" w:sz="4" w:space="0"/>
            </w:tcBorders>
          </w:tcPr>
          <w:p w14:paraId="74D9A16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Часть, формируемая участниками образовательных отношений</w:t>
            </w:r>
          </w:p>
        </w:tc>
      </w:tr>
      <w:tr w14:paraId="787F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8120" w:type="dxa"/>
            <w:gridSpan w:val="3"/>
            <w:tcBorders>
              <w:top w:val="single" w:color="auto" w:sz="4" w:space="0"/>
              <w:left w:val="single" w:color="auto" w:sz="4" w:space="0"/>
              <w:bottom w:val="single" w:color="auto" w:sz="4" w:space="0"/>
              <w:right w:val="single" w:color="auto" w:sz="4" w:space="0"/>
            </w:tcBorders>
          </w:tcPr>
          <w:p w14:paraId="11C524DE">
            <w:pPr>
              <w:spacing w:after="0" w:line="240" w:lineRule="auto"/>
              <w:rPr>
                <w:rFonts w:ascii="Times New Roman" w:hAnsi="Times New Roman" w:cs="Times New Roman"/>
                <w:b/>
                <w:sz w:val="24"/>
                <w:szCs w:val="24"/>
              </w:rPr>
            </w:pPr>
            <w:r>
              <w:rPr>
                <w:rFonts w:ascii="Times New Roman" w:hAnsi="Times New Roman" w:cs="Times New Roman"/>
                <w:b/>
                <w:sz w:val="24"/>
                <w:szCs w:val="24"/>
              </w:rPr>
              <w:t>Максимальная учебная нагрузка обучающихся при 5-дневной учебной неделе</w:t>
            </w:r>
          </w:p>
        </w:tc>
        <w:tc>
          <w:tcPr>
            <w:tcW w:w="2336" w:type="dxa"/>
            <w:tcBorders>
              <w:top w:val="single" w:color="auto" w:sz="4" w:space="0"/>
              <w:left w:val="single" w:color="auto" w:sz="4" w:space="0"/>
              <w:bottom w:val="single" w:color="auto" w:sz="4" w:space="0"/>
              <w:right w:val="single" w:color="auto" w:sz="4" w:space="0"/>
            </w:tcBorders>
          </w:tcPr>
          <w:p w14:paraId="0368944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34 ч. </w:t>
            </w:r>
          </w:p>
        </w:tc>
      </w:tr>
    </w:tbl>
    <w:p w14:paraId="7B21EECC">
      <w:pPr>
        <w:pStyle w:val="11"/>
        <w:spacing w:after="0"/>
        <w:ind w:firstLine="708"/>
        <w:rPr>
          <w:lang w:val="ru-RU"/>
        </w:rPr>
      </w:pPr>
    </w:p>
    <w:p w14:paraId="74F57B46">
      <w:pPr>
        <w:spacing w:after="0" w:line="240" w:lineRule="auto"/>
        <w:rPr>
          <w:rFonts w:ascii="Times New Roman" w:hAnsi="Times New Roman" w:cs="Times New Roman"/>
          <w:sz w:val="24"/>
          <w:szCs w:val="24"/>
        </w:rPr>
      </w:pPr>
    </w:p>
    <w:p w14:paraId="27F188C8">
      <w:pPr>
        <w:spacing w:line="240" w:lineRule="auto"/>
        <w:jc w:val="center"/>
        <w:rPr>
          <w:rFonts w:ascii="Times New Roman" w:hAnsi="Times New Roman" w:eastAsia="Calibri" w:cs="Times New Roman"/>
          <w:b/>
          <w:sz w:val="24"/>
          <w:szCs w:val="24"/>
        </w:rPr>
      </w:pPr>
    </w:p>
    <w:p w14:paraId="046FF661">
      <w:pPr>
        <w:spacing w:line="240" w:lineRule="auto"/>
        <w:jc w:val="center"/>
        <w:rPr>
          <w:rFonts w:ascii="Times New Roman" w:hAnsi="Times New Roman" w:eastAsia="Calibri" w:cs="Times New Roman"/>
          <w:b/>
          <w:sz w:val="24"/>
          <w:szCs w:val="24"/>
        </w:rPr>
      </w:pPr>
    </w:p>
    <w:p w14:paraId="68257903">
      <w:pPr>
        <w:spacing w:line="240" w:lineRule="auto"/>
        <w:jc w:val="center"/>
        <w:rPr>
          <w:rFonts w:ascii="Times New Roman" w:hAnsi="Times New Roman" w:eastAsia="Calibri" w:cs="Times New Roman"/>
          <w:b/>
          <w:sz w:val="24"/>
          <w:szCs w:val="24"/>
        </w:rPr>
      </w:pPr>
    </w:p>
    <w:p w14:paraId="20476407">
      <w:pPr>
        <w:spacing w:line="240" w:lineRule="auto"/>
        <w:jc w:val="center"/>
        <w:rPr>
          <w:rFonts w:ascii="Times New Roman" w:hAnsi="Times New Roman" w:eastAsia="Calibri" w:cs="Times New Roman"/>
          <w:b/>
          <w:sz w:val="24"/>
          <w:szCs w:val="24"/>
        </w:rPr>
      </w:pPr>
    </w:p>
    <w:p w14:paraId="4FF4ADE2">
      <w:pPr>
        <w:spacing w:line="240" w:lineRule="auto"/>
        <w:jc w:val="center"/>
        <w:rPr>
          <w:rFonts w:ascii="Times New Roman" w:hAnsi="Times New Roman" w:eastAsia="Calibri" w:cs="Times New Roman"/>
          <w:b/>
          <w:sz w:val="24"/>
          <w:szCs w:val="24"/>
        </w:rPr>
      </w:pPr>
    </w:p>
    <w:p w14:paraId="183E1FCA">
      <w:pPr>
        <w:spacing w:line="240" w:lineRule="auto"/>
        <w:jc w:val="center"/>
        <w:rPr>
          <w:rFonts w:ascii="Times New Roman" w:hAnsi="Times New Roman" w:eastAsia="Calibri" w:cs="Times New Roman"/>
          <w:b/>
          <w:sz w:val="24"/>
          <w:szCs w:val="24"/>
        </w:rPr>
      </w:pPr>
    </w:p>
    <w:p w14:paraId="1670DE01">
      <w:pPr>
        <w:spacing w:line="240" w:lineRule="auto"/>
        <w:jc w:val="center"/>
        <w:rPr>
          <w:rFonts w:ascii="Times New Roman" w:hAnsi="Times New Roman" w:eastAsia="Calibri" w:cs="Times New Roman"/>
          <w:b/>
          <w:sz w:val="24"/>
          <w:szCs w:val="24"/>
        </w:rPr>
      </w:pPr>
    </w:p>
    <w:p w14:paraId="57C4EDDB">
      <w:pPr>
        <w:spacing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 xml:space="preserve">План  внеурочной деятельности СОО, </w:t>
      </w:r>
      <w:r>
        <w:rPr>
          <w:rFonts w:ascii="Times New Roman" w:hAnsi="Times New Roman" w:eastAsia="Calibri" w:cs="Times New Roman"/>
          <w:b/>
          <w:sz w:val="24"/>
          <w:szCs w:val="24"/>
          <w:lang w:val="en-US"/>
        </w:rPr>
        <w:t>X</w:t>
      </w:r>
      <w:r>
        <w:rPr>
          <w:rFonts w:ascii="Times New Roman" w:hAnsi="Times New Roman" w:eastAsia="Calibri" w:cs="Times New Roman"/>
          <w:b/>
          <w:sz w:val="24"/>
          <w:szCs w:val="24"/>
        </w:rPr>
        <w:t xml:space="preserve"> КЛАСС</w:t>
      </w:r>
    </w:p>
    <w:tbl>
      <w:tblPr>
        <w:tblStyle w:val="12"/>
        <w:tblW w:w="10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4"/>
        <w:gridCol w:w="3036"/>
        <w:gridCol w:w="1424"/>
        <w:gridCol w:w="1424"/>
        <w:gridCol w:w="1424"/>
      </w:tblGrid>
      <w:tr w14:paraId="21D1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534" w:type="dxa"/>
            <w:vMerge w:val="restart"/>
            <w:tcBorders>
              <w:top w:val="single" w:color="auto" w:sz="4" w:space="0"/>
              <w:left w:val="single" w:color="auto" w:sz="4" w:space="0"/>
              <w:right w:val="single" w:color="auto" w:sz="4" w:space="0"/>
            </w:tcBorders>
          </w:tcPr>
          <w:p w14:paraId="7EEC4C6D">
            <w:pPr>
              <w:tabs>
                <w:tab w:val="left" w:pos="3021"/>
              </w:tabs>
              <w:suppressAutoHyphens/>
              <w:spacing w:after="120" w:line="240" w:lineRule="auto"/>
              <w:jc w:val="center"/>
              <w:rPr>
                <w:rFonts w:ascii="Times New Roman" w:hAnsi="Times New Roman" w:eastAsia="Calibri" w:cs="Times New Roman"/>
                <w:b/>
                <w:bCs/>
                <w:sz w:val="20"/>
                <w:szCs w:val="20"/>
                <w:lang w:eastAsia="ar-SA"/>
              </w:rPr>
            </w:pPr>
            <w:r>
              <w:rPr>
                <w:rFonts w:ascii="Times New Roman" w:hAnsi="Times New Roman" w:eastAsia="Calibri" w:cs="Times New Roman"/>
                <w:b/>
                <w:bCs/>
                <w:sz w:val="20"/>
                <w:szCs w:val="20"/>
                <w:lang w:eastAsia="ar-SA"/>
              </w:rPr>
              <w:t>Направление деятельности</w:t>
            </w:r>
          </w:p>
        </w:tc>
        <w:tc>
          <w:tcPr>
            <w:tcW w:w="3036" w:type="dxa"/>
            <w:vMerge w:val="restart"/>
            <w:tcBorders>
              <w:top w:val="single" w:color="auto" w:sz="4" w:space="0"/>
              <w:left w:val="single" w:color="auto" w:sz="4" w:space="0"/>
              <w:right w:val="single" w:color="auto" w:sz="4" w:space="0"/>
            </w:tcBorders>
          </w:tcPr>
          <w:p w14:paraId="1FE6A930">
            <w:pPr>
              <w:tabs>
                <w:tab w:val="left" w:pos="3021"/>
              </w:tabs>
              <w:suppressAutoHyphens/>
              <w:spacing w:after="0" w:line="240" w:lineRule="auto"/>
              <w:jc w:val="center"/>
              <w:rPr>
                <w:rFonts w:ascii="Times New Roman" w:hAnsi="Times New Roman" w:eastAsia="Calibri" w:cs="Times New Roman"/>
                <w:b/>
                <w:bCs/>
                <w:sz w:val="20"/>
                <w:szCs w:val="20"/>
                <w:lang w:eastAsia="ar-SA"/>
              </w:rPr>
            </w:pPr>
            <w:r>
              <w:rPr>
                <w:rFonts w:ascii="Times New Roman" w:hAnsi="Times New Roman" w:eastAsia="Calibri" w:cs="Times New Roman"/>
                <w:b/>
                <w:bCs/>
                <w:sz w:val="20"/>
                <w:szCs w:val="20"/>
                <w:lang w:eastAsia="ar-SA"/>
              </w:rPr>
              <w:t>Программы внеурочной деятельности</w:t>
            </w:r>
          </w:p>
        </w:tc>
        <w:tc>
          <w:tcPr>
            <w:tcW w:w="4272" w:type="dxa"/>
            <w:gridSpan w:val="3"/>
            <w:tcBorders>
              <w:top w:val="single" w:color="auto" w:sz="4" w:space="0"/>
              <w:left w:val="single" w:color="auto" w:sz="4" w:space="0"/>
              <w:bottom w:val="single" w:color="auto" w:sz="4" w:space="0"/>
              <w:right w:val="single" w:color="auto" w:sz="4" w:space="0"/>
            </w:tcBorders>
          </w:tcPr>
          <w:p w14:paraId="46F6C488">
            <w:pPr>
              <w:tabs>
                <w:tab w:val="left" w:pos="3021"/>
              </w:tabs>
              <w:suppressAutoHyphens/>
              <w:spacing w:after="0" w:line="240" w:lineRule="auto"/>
              <w:jc w:val="center"/>
              <w:rPr>
                <w:rFonts w:ascii="Times New Roman" w:hAnsi="Times New Roman" w:eastAsia="Calibri" w:cs="Times New Roman"/>
                <w:b/>
                <w:bCs/>
                <w:sz w:val="20"/>
                <w:szCs w:val="20"/>
                <w:lang w:eastAsia="ar-SA"/>
              </w:rPr>
            </w:pPr>
            <w:r>
              <w:rPr>
                <w:rFonts w:ascii="Times New Roman" w:hAnsi="Times New Roman" w:eastAsia="Calibri" w:cs="Times New Roman"/>
                <w:b/>
                <w:bCs/>
                <w:sz w:val="20"/>
                <w:szCs w:val="20"/>
                <w:lang w:eastAsia="ar-SA"/>
              </w:rPr>
              <w:t>профиль</w:t>
            </w:r>
          </w:p>
        </w:tc>
      </w:tr>
      <w:tr w14:paraId="2A14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3534" w:type="dxa"/>
            <w:vMerge w:val="continue"/>
            <w:tcBorders>
              <w:left w:val="single" w:color="auto" w:sz="4" w:space="0"/>
              <w:bottom w:val="single" w:color="auto" w:sz="4" w:space="0"/>
              <w:right w:val="single" w:color="auto" w:sz="4" w:space="0"/>
            </w:tcBorders>
          </w:tcPr>
          <w:p w14:paraId="4CF50050">
            <w:pPr>
              <w:tabs>
                <w:tab w:val="left" w:pos="3021"/>
              </w:tabs>
              <w:suppressAutoHyphens/>
              <w:spacing w:after="120" w:line="240" w:lineRule="auto"/>
              <w:jc w:val="center"/>
              <w:rPr>
                <w:rFonts w:ascii="Times New Roman" w:hAnsi="Times New Roman" w:eastAsia="Calibri" w:cs="Times New Roman"/>
                <w:b/>
                <w:bCs/>
                <w:sz w:val="20"/>
                <w:szCs w:val="20"/>
                <w:lang w:eastAsia="ar-SA"/>
              </w:rPr>
            </w:pPr>
          </w:p>
        </w:tc>
        <w:tc>
          <w:tcPr>
            <w:tcW w:w="3036" w:type="dxa"/>
            <w:vMerge w:val="continue"/>
            <w:tcBorders>
              <w:left w:val="single" w:color="auto" w:sz="4" w:space="0"/>
              <w:bottom w:val="single" w:color="auto" w:sz="4" w:space="0"/>
              <w:right w:val="single" w:color="auto" w:sz="4" w:space="0"/>
            </w:tcBorders>
          </w:tcPr>
          <w:p w14:paraId="0129D57F">
            <w:pPr>
              <w:tabs>
                <w:tab w:val="left" w:pos="3021"/>
              </w:tabs>
              <w:suppressAutoHyphens/>
              <w:spacing w:after="0" w:line="240" w:lineRule="auto"/>
              <w:jc w:val="center"/>
              <w:rPr>
                <w:rFonts w:ascii="Times New Roman" w:hAnsi="Times New Roman" w:eastAsia="Calibri" w:cs="Times New Roman"/>
                <w:b/>
                <w:bCs/>
                <w:sz w:val="20"/>
                <w:szCs w:val="20"/>
                <w:lang w:eastAsia="ar-SA"/>
              </w:rPr>
            </w:pPr>
          </w:p>
        </w:tc>
        <w:tc>
          <w:tcPr>
            <w:tcW w:w="1424" w:type="dxa"/>
            <w:tcBorders>
              <w:top w:val="single" w:color="auto" w:sz="4" w:space="0"/>
              <w:left w:val="single" w:color="auto" w:sz="4" w:space="0"/>
              <w:bottom w:val="single" w:color="auto" w:sz="4" w:space="0"/>
              <w:right w:val="single" w:color="auto" w:sz="4" w:space="0"/>
            </w:tcBorders>
          </w:tcPr>
          <w:p w14:paraId="1FF04ED3">
            <w:pPr>
              <w:tabs>
                <w:tab w:val="left" w:pos="3021"/>
              </w:tabs>
              <w:suppressAutoHyphens/>
              <w:spacing w:after="0" w:line="240" w:lineRule="auto"/>
              <w:jc w:val="center"/>
              <w:rPr>
                <w:rFonts w:ascii="Times New Roman" w:hAnsi="Times New Roman" w:eastAsia="Calibri" w:cs="Times New Roman"/>
                <w:bCs/>
                <w:sz w:val="20"/>
                <w:szCs w:val="20"/>
                <w:lang w:eastAsia="ar-SA"/>
              </w:rPr>
            </w:pPr>
            <w:r>
              <w:rPr>
                <w:rFonts w:ascii="Times New Roman" w:hAnsi="Times New Roman" w:eastAsia="Calibri" w:cs="Times New Roman"/>
                <w:bCs/>
                <w:sz w:val="20"/>
                <w:szCs w:val="20"/>
                <w:lang w:eastAsia="ar-SA"/>
              </w:rPr>
              <w:t>Универсальный</w:t>
            </w:r>
          </w:p>
        </w:tc>
        <w:tc>
          <w:tcPr>
            <w:tcW w:w="1424" w:type="dxa"/>
            <w:tcBorders>
              <w:top w:val="single" w:color="auto" w:sz="4" w:space="0"/>
              <w:left w:val="single" w:color="auto" w:sz="4" w:space="0"/>
              <w:bottom w:val="single" w:color="auto" w:sz="4" w:space="0"/>
              <w:right w:val="single" w:color="auto" w:sz="4" w:space="0"/>
            </w:tcBorders>
          </w:tcPr>
          <w:p w14:paraId="62B41E46">
            <w:pPr>
              <w:tabs>
                <w:tab w:val="left" w:pos="3021"/>
              </w:tabs>
              <w:suppressAutoHyphens/>
              <w:spacing w:after="0" w:line="240" w:lineRule="auto"/>
              <w:jc w:val="center"/>
              <w:rPr>
                <w:rFonts w:ascii="Times New Roman" w:hAnsi="Times New Roman" w:eastAsia="Calibri" w:cs="Times New Roman"/>
                <w:bCs/>
                <w:sz w:val="20"/>
                <w:szCs w:val="20"/>
                <w:lang w:eastAsia="ar-SA"/>
              </w:rPr>
            </w:pPr>
            <w:r>
              <w:rPr>
                <w:rFonts w:ascii="Times New Roman" w:hAnsi="Times New Roman" w:eastAsia="Calibri" w:cs="Times New Roman"/>
                <w:bCs/>
                <w:sz w:val="20"/>
                <w:szCs w:val="20"/>
                <w:lang w:eastAsia="ar-SA"/>
              </w:rPr>
              <w:t>Физико-математический</w:t>
            </w:r>
          </w:p>
        </w:tc>
        <w:tc>
          <w:tcPr>
            <w:tcW w:w="1424" w:type="dxa"/>
            <w:tcBorders>
              <w:top w:val="single" w:color="auto" w:sz="4" w:space="0"/>
              <w:left w:val="single" w:color="auto" w:sz="4" w:space="0"/>
              <w:bottom w:val="single" w:color="auto" w:sz="4" w:space="0"/>
              <w:right w:val="single" w:color="auto" w:sz="4" w:space="0"/>
            </w:tcBorders>
          </w:tcPr>
          <w:p w14:paraId="4119BEBB">
            <w:pPr>
              <w:tabs>
                <w:tab w:val="left" w:pos="3021"/>
              </w:tabs>
              <w:suppressAutoHyphens/>
              <w:spacing w:after="0" w:line="240" w:lineRule="auto"/>
              <w:jc w:val="center"/>
              <w:rPr>
                <w:rFonts w:ascii="Times New Roman" w:hAnsi="Times New Roman" w:eastAsia="Calibri" w:cs="Times New Roman"/>
                <w:bCs/>
                <w:sz w:val="20"/>
                <w:szCs w:val="20"/>
                <w:lang w:eastAsia="ar-SA"/>
              </w:rPr>
            </w:pPr>
            <w:r>
              <w:rPr>
                <w:rFonts w:ascii="Times New Roman" w:hAnsi="Times New Roman" w:eastAsia="Calibri" w:cs="Times New Roman"/>
                <w:bCs/>
                <w:sz w:val="20"/>
                <w:szCs w:val="20"/>
                <w:lang w:eastAsia="ar-SA"/>
              </w:rPr>
              <w:t>Естественно-научный</w:t>
            </w:r>
          </w:p>
        </w:tc>
      </w:tr>
      <w:tr w14:paraId="6511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79604CEA">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r>
              <w:rPr>
                <w:rFonts w:ascii="Times New Roman" w:hAnsi="Times New Roman" w:eastAsia="Calibri" w:cs="Times New Roman"/>
                <w:b/>
                <w:sz w:val="20"/>
                <w:szCs w:val="20"/>
                <w:shd w:val="clear" w:color="auto" w:fill="FFFFFF"/>
                <w:lang w:eastAsia="ar-SA"/>
              </w:rPr>
              <w:t>Общеинтеллектуальное</w:t>
            </w:r>
          </w:p>
        </w:tc>
        <w:tc>
          <w:tcPr>
            <w:tcW w:w="3036" w:type="dxa"/>
            <w:tcBorders>
              <w:top w:val="single" w:color="auto" w:sz="4" w:space="0"/>
              <w:left w:val="single" w:color="auto" w:sz="4" w:space="0"/>
              <w:bottom w:val="single" w:color="auto" w:sz="4" w:space="0"/>
              <w:right w:val="single" w:color="auto" w:sz="4" w:space="0"/>
            </w:tcBorders>
          </w:tcPr>
          <w:p w14:paraId="7AC43E1A">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 xml:space="preserve">Библиотечные уроки </w:t>
            </w:r>
          </w:p>
          <w:p w14:paraId="0A4EF433">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«Читающие родители-читающие дети»</w:t>
            </w:r>
          </w:p>
        </w:tc>
        <w:tc>
          <w:tcPr>
            <w:tcW w:w="1424" w:type="dxa"/>
            <w:tcBorders>
              <w:top w:val="single" w:color="auto" w:sz="4" w:space="0"/>
              <w:left w:val="single" w:color="auto" w:sz="4" w:space="0"/>
              <w:bottom w:val="single" w:color="auto" w:sz="4" w:space="0"/>
              <w:right w:val="single" w:color="auto" w:sz="4" w:space="0"/>
            </w:tcBorders>
          </w:tcPr>
          <w:p w14:paraId="34931E2F">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424" w:type="dxa"/>
            <w:tcBorders>
              <w:top w:val="single" w:color="auto" w:sz="4" w:space="0"/>
              <w:left w:val="single" w:color="auto" w:sz="4" w:space="0"/>
              <w:bottom w:val="single" w:color="auto" w:sz="4" w:space="0"/>
              <w:right w:val="single" w:color="auto" w:sz="4" w:space="0"/>
            </w:tcBorders>
          </w:tcPr>
          <w:p w14:paraId="1B7F35A1">
            <w:pPr>
              <w:spacing w:after="0" w:line="240" w:lineRule="auto"/>
              <w:jc w:val="center"/>
              <w:rPr>
                <w:rFonts w:ascii="Times New Roman" w:hAnsi="Times New Roman" w:eastAsia="Calibri" w:cs="Times New Roman"/>
                <w:sz w:val="20"/>
                <w:szCs w:val="20"/>
              </w:rPr>
            </w:pPr>
          </w:p>
        </w:tc>
        <w:tc>
          <w:tcPr>
            <w:tcW w:w="1424" w:type="dxa"/>
            <w:tcBorders>
              <w:top w:val="single" w:color="auto" w:sz="4" w:space="0"/>
              <w:left w:val="single" w:color="auto" w:sz="4" w:space="0"/>
              <w:bottom w:val="single" w:color="auto" w:sz="4" w:space="0"/>
              <w:right w:val="single" w:color="auto" w:sz="4" w:space="0"/>
            </w:tcBorders>
          </w:tcPr>
          <w:p w14:paraId="66B0FA1E">
            <w:pPr>
              <w:spacing w:after="0" w:line="240" w:lineRule="auto"/>
              <w:jc w:val="center"/>
              <w:rPr>
                <w:rFonts w:ascii="Times New Roman" w:hAnsi="Times New Roman" w:eastAsia="Calibri" w:cs="Times New Roman"/>
                <w:sz w:val="20"/>
                <w:szCs w:val="20"/>
              </w:rPr>
            </w:pPr>
          </w:p>
        </w:tc>
      </w:tr>
      <w:tr w14:paraId="1547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43810ACF">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1395F10F">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«Тайны родного языка»</w:t>
            </w:r>
          </w:p>
        </w:tc>
        <w:tc>
          <w:tcPr>
            <w:tcW w:w="1424" w:type="dxa"/>
            <w:tcBorders>
              <w:top w:val="single" w:color="auto" w:sz="4" w:space="0"/>
              <w:left w:val="single" w:color="auto" w:sz="4" w:space="0"/>
              <w:bottom w:val="single" w:color="auto" w:sz="4" w:space="0"/>
              <w:right w:val="single" w:color="auto" w:sz="4" w:space="0"/>
            </w:tcBorders>
          </w:tcPr>
          <w:p w14:paraId="6028C42B">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424" w:type="dxa"/>
            <w:tcBorders>
              <w:top w:val="single" w:color="auto" w:sz="4" w:space="0"/>
              <w:left w:val="single" w:color="auto" w:sz="4" w:space="0"/>
              <w:bottom w:val="single" w:color="auto" w:sz="4" w:space="0"/>
              <w:right w:val="single" w:color="auto" w:sz="4" w:space="0"/>
            </w:tcBorders>
          </w:tcPr>
          <w:p w14:paraId="1683EDEA">
            <w:pPr>
              <w:spacing w:after="0" w:line="240" w:lineRule="auto"/>
              <w:jc w:val="center"/>
              <w:rPr>
                <w:rFonts w:ascii="Times New Roman" w:hAnsi="Times New Roman" w:eastAsia="Calibri" w:cs="Times New Roman"/>
                <w:sz w:val="20"/>
                <w:szCs w:val="20"/>
              </w:rPr>
            </w:pPr>
          </w:p>
        </w:tc>
        <w:tc>
          <w:tcPr>
            <w:tcW w:w="1424" w:type="dxa"/>
            <w:tcBorders>
              <w:top w:val="single" w:color="auto" w:sz="4" w:space="0"/>
              <w:left w:val="single" w:color="auto" w:sz="4" w:space="0"/>
              <w:bottom w:val="single" w:color="auto" w:sz="4" w:space="0"/>
              <w:right w:val="single" w:color="auto" w:sz="4" w:space="0"/>
            </w:tcBorders>
          </w:tcPr>
          <w:p w14:paraId="690178B7">
            <w:pPr>
              <w:spacing w:after="0" w:line="240" w:lineRule="auto"/>
              <w:jc w:val="center"/>
              <w:rPr>
                <w:rFonts w:ascii="Times New Roman" w:hAnsi="Times New Roman" w:eastAsia="Calibri" w:cs="Times New Roman"/>
                <w:sz w:val="20"/>
                <w:szCs w:val="20"/>
              </w:rPr>
            </w:pPr>
          </w:p>
        </w:tc>
      </w:tr>
      <w:tr w14:paraId="76DB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15FAEE43">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7040D3B6">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«Основы физического эксперимента»</w:t>
            </w:r>
          </w:p>
        </w:tc>
        <w:tc>
          <w:tcPr>
            <w:tcW w:w="1424" w:type="dxa"/>
            <w:tcBorders>
              <w:top w:val="single" w:color="auto" w:sz="4" w:space="0"/>
              <w:left w:val="single" w:color="auto" w:sz="4" w:space="0"/>
              <w:bottom w:val="single" w:color="auto" w:sz="4" w:space="0"/>
              <w:right w:val="single" w:color="auto" w:sz="4" w:space="0"/>
            </w:tcBorders>
          </w:tcPr>
          <w:p w14:paraId="2A4AED45">
            <w:pPr>
              <w:spacing w:after="0" w:line="240" w:lineRule="auto"/>
              <w:jc w:val="center"/>
              <w:rPr>
                <w:rFonts w:ascii="Times New Roman" w:hAnsi="Times New Roman" w:eastAsia="Calibri" w:cs="Times New Roman"/>
                <w:sz w:val="24"/>
                <w:szCs w:val="24"/>
              </w:rPr>
            </w:pPr>
          </w:p>
        </w:tc>
        <w:tc>
          <w:tcPr>
            <w:tcW w:w="1424" w:type="dxa"/>
            <w:tcBorders>
              <w:top w:val="single" w:color="auto" w:sz="4" w:space="0"/>
              <w:left w:val="single" w:color="auto" w:sz="4" w:space="0"/>
              <w:bottom w:val="single" w:color="auto" w:sz="4" w:space="0"/>
              <w:right w:val="single" w:color="auto" w:sz="4" w:space="0"/>
            </w:tcBorders>
          </w:tcPr>
          <w:p w14:paraId="56733BB1">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424" w:type="dxa"/>
            <w:tcBorders>
              <w:top w:val="single" w:color="auto" w:sz="4" w:space="0"/>
              <w:left w:val="single" w:color="auto" w:sz="4" w:space="0"/>
              <w:bottom w:val="single" w:color="auto" w:sz="4" w:space="0"/>
              <w:right w:val="single" w:color="auto" w:sz="4" w:space="0"/>
            </w:tcBorders>
          </w:tcPr>
          <w:p w14:paraId="5E437257">
            <w:pPr>
              <w:spacing w:after="0" w:line="240" w:lineRule="auto"/>
              <w:jc w:val="center"/>
              <w:rPr>
                <w:rFonts w:ascii="Times New Roman" w:hAnsi="Times New Roman" w:eastAsia="Calibri" w:cs="Times New Roman"/>
                <w:sz w:val="20"/>
                <w:szCs w:val="20"/>
              </w:rPr>
            </w:pPr>
          </w:p>
        </w:tc>
      </w:tr>
      <w:tr w14:paraId="43E4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0444AEEF">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3DF31DFC">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«Избранные вопросы математики»</w:t>
            </w:r>
          </w:p>
        </w:tc>
        <w:tc>
          <w:tcPr>
            <w:tcW w:w="1424" w:type="dxa"/>
            <w:tcBorders>
              <w:top w:val="single" w:color="auto" w:sz="4" w:space="0"/>
              <w:left w:val="single" w:color="auto" w:sz="4" w:space="0"/>
              <w:bottom w:val="single" w:color="auto" w:sz="4" w:space="0"/>
              <w:right w:val="single" w:color="auto" w:sz="4" w:space="0"/>
            </w:tcBorders>
          </w:tcPr>
          <w:p w14:paraId="3E7C6567">
            <w:pPr>
              <w:spacing w:after="0" w:line="240" w:lineRule="auto"/>
              <w:jc w:val="center"/>
              <w:rPr>
                <w:rFonts w:ascii="Times New Roman" w:hAnsi="Times New Roman" w:eastAsia="Calibri" w:cs="Times New Roman"/>
                <w:sz w:val="24"/>
                <w:szCs w:val="24"/>
              </w:rPr>
            </w:pPr>
          </w:p>
        </w:tc>
        <w:tc>
          <w:tcPr>
            <w:tcW w:w="1424" w:type="dxa"/>
            <w:tcBorders>
              <w:top w:val="single" w:color="auto" w:sz="4" w:space="0"/>
              <w:left w:val="single" w:color="auto" w:sz="4" w:space="0"/>
              <w:bottom w:val="single" w:color="auto" w:sz="4" w:space="0"/>
              <w:right w:val="single" w:color="auto" w:sz="4" w:space="0"/>
            </w:tcBorders>
          </w:tcPr>
          <w:p w14:paraId="66DFDE6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c>
          <w:tcPr>
            <w:tcW w:w="1424" w:type="dxa"/>
            <w:tcBorders>
              <w:top w:val="single" w:color="auto" w:sz="4" w:space="0"/>
              <w:left w:val="single" w:color="auto" w:sz="4" w:space="0"/>
              <w:bottom w:val="single" w:color="auto" w:sz="4" w:space="0"/>
              <w:right w:val="single" w:color="auto" w:sz="4" w:space="0"/>
            </w:tcBorders>
          </w:tcPr>
          <w:p w14:paraId="3F192D16">
            <w:pPr>
              <w:spacing w:after="0" w:line="240" w:lineRule="auto"/>
              <w:jc w:val="center"/>
              <w:rPr>
                <w:rFonts w:ascii="Times New Roman" w:hAnsi="Times New Roman" w:eastAsia="Calibri" w:cs="Times New Roman"/>
                <w:sz w:val="20"/>
                <w:szCs w:val="20"/>
              </w:rPr>
            </w:pPr>
          </w:p>
        </w:tc>
      </w:tr>
      <w:tr w14:paraId="2CA8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05A27EBF">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34FDBA10">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 «Химия. Формула успеха»</w:t>
            </w:r>
          </w:p>
        </w:tc>
        <w:tc>
          <w:tcPr>
            <w:tcW w:w="1424" w:type="dxa"/>
            <w:tcBorders>
              <w:top w:val="single" w:color="auto" w:sz="4" w:space="0"/>
              <w:left w:val="single" w:color="auto" w:sz="4" w:space="0"/>
              <w:bottom w:val="single" w:color="auto" w:sz="4" w:space="0"/>
              <w:right w:val="single" w:color="auto" w:sz="4" w:space="0"/>
            </w:tcBorders>
          </w:tcPr>
          <w:p w14:paraId="1B372679">
            <w:pPr>
              <w:spacing w:after="0" w:line="240" w:lineRule="auto"/>
              <w:jc w:val="center"/>
              <w:rPr>
                <w:rFonts w:ascii="Times New Roman" w:hAnsi="Times New Roman" w:eastAsia="Calibri" w:cs="Times New Roman"/>
                <w:sz w:val="24"/>
                <w:szCs w:val="24"/>
              </w:rPr>
            </w:pPr>
          </w:p>
        </w:tc>
        <w:tc>
          <w:tcPr>
            <w:tcW w:w="1424" w:type="dxa"/>
            <w:tcBorders>
              <w:top w:val="single" w:color="auto" w:sz="4" w:space="0"/>
              <w:left w:val="single" w:color="auto" w:sz="4" w:space="0"/>
              <w:bottom w:val="single" w:color="auto" w:sz="4" w:space="0"/>
              <w:right w:val="single" w:color="auto" w:sz="4" w:space="0"/>
            </w:tcBorders>
          </w:tcPr>
          <w:p w14:paraId="73C5547A">
            <w:pPr>
              <w:spacing w:after="0" w:line="240" w:lineRule="auto"/>
              <w:jc w:val="center"/>
              <w:rPr>
                <w:rFonts w:ascii="Times New Roman" w:hAnsi="Times New Roman" w:eastAsia="Calibri" w:cs="Times New Roman"/>
                <w:sz w:val="20"/>
                <w:szCs w:val="20"/>
              </w:rPr>
            </w:pPr>
          </w:p>
        </w:tc>
        <w:tc>
          <w:tcPr>
            <w:tcW w:w="1424" w:type="dxa"/>
            <w:tcBorders>
              <w:top w:val="single" w:color="auto" w:sz="4" w:space="0"/>
              <w:left w:val="single" w:color="auto" w:sz="4" w:space="0"/>
              <w:bottom w:val="single" w:color="auto" w:sz="4" w:space="0"/>
              <w:right w:val="single" w:color="auto" w:sz="4" w:space="0"/>
            </w:tcBorders>
          </w:tcPr>
          <w:p w14:paraId="40DB7096">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1CC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1A55B238">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06554D60">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«Практическая биология»</w:t>
            </w:r>
          </w:p>
        </w:tc>
        <w:tc>
          <w:tcPr>
            <w:tcW w:w="1424" w:type="dxa"/>
            <w:tcBorders>
              <w:top w:val="single" w:color="auto" w:sz="4" w:space="0"/>
              <w:left w:val="single" w:color="auto" w:sz="4" w:space="0"/>
              <w:bottom w:val="single" w:color="auto" w:sz="4" w:space="0"/>
              <w:right w:val="single" w:color="auto" w:sz="4" w:space="0"/>
            </w:tcBorders>
          </w:tcPr>
          <w:p w14:paraId="23D27F81">
            <w:pPr>
              <w:spacing w:after="0" w:line="240" w:lineRule="auto"/>
              <w:jc w:val="center"/>
              <w:rPr>
                <w:rFonts w:ascii="Times New Roman" w:hAnsi="Times New Roman" w:eastAsia="Calibri" w:cs="Times New Roman"/>
                <w:sz w:val="24"/>
                <w:szCs w:val="24"/>
              </w:rPr>
            </w:pPr>
          </w:p>
        </w:tc>
        <w:tc>
          <w:tcPr>
            <w:tcW w:w="1424" w:type="dxa"/>
            <w:tcBorders>
              <w:top w:val="single" w:color="auto" w:sz="4" w:space="0"/>
              <w:left w:val="single" w:color="auto" w:sz="4" w:space="0"/>
              <w:bottom w:val="single" w:color="auto" w:sz="4" w:space="0"/>
              <w:right w:val="single" w:color="auto" w:sz="4" w:space="0"/>
            </w:tcBorders>
          </w:tcPr>
          <w:p w14:paraId="537A3C5B">
            <w:pPr>
              <w:spacing w:after="0" w:line="240" w:lineRule="auto"/>
              <w:jc w:val="center"/>
              <w:rPr>
                <w:rFonts w:ascii="Times New Roman" w:hAnsi="Times New Roman" w:eastAsia="Calibri" w:cs="Times New Roman"/>
                <w:sz w:val="20"/>
                <w:szCs w:val="20"/>
              </w:rPr>
            </w:pPr>
          </w:p>
        </w:tc>
        <w:tc>
          <w:tcPr>
            <w:tcW w:w="1424" w:type="dxa"/>
            <w:tcBorders>
              <w:top w:val="single" w:color="auto" w:sz="4" w:space="0"/>
              <w:left w:val="single" w:color="auto" w:sz="4" w:space="0"/>
              <w:bottom w:val="single" w:color="auto" w:sz="4" w:space="0"/>
              <w:right w:val="single" w:color="auto" w:sz="4" w:space="0"/>
            </w:tcBorders>
          </w:tcPr>
          <w:p w14:paraId="5A25B1F4">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2/68</w:t>
            </w:r>
          </w:p>
        </w:tc>
      </w:tr>
      <w:tr w14:paraId="486F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534" w:type="dxa"/>
            <w:tcBorders>
              <w:top w:val="single" w:color="auto" w:sz="4" w:space="0"/>
              <w:left w:val="single" w:color="auto" w:sz="4" w:space="0"/>
              <w:bottom w:val="single" w:color="auto" w:sz="4" w:space="0"/>
              <w:right w:val="single" w:color="auto" w:sz="4" w:space="0"/>
            </w:tcBorders>
          </w:tcPr>
          <w:p w14:paraId="71B62823">
            <w:pPr>
              <w:tabs>
                <w:tab w:val="left" w:pos="3021"/>
              </w:tabs>
              <w:suppressAutoHyphens/>
              <w:spacing w:after="12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6F577506">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«Основы финансовой грамотности. Финансовая культура»</w:t>
            </w:r>
          </w:p>
        </w:tc>
        <w:tc>
          <w:tcPr>
            <w:tcW w:w="4272" w:type="dxa"/>
            <w:gridSpan w:val="3"/>
            <w:tcBorders>
              <w:top w:val="single" w:color="auto" w:sz="4" w:space="0"/>
              <w:left w:val="single" w:color="auto" w:sz="4" w:space="0"/>
              <w:bottom w:val="single" w:color="auto" w:sz="4" w:space="0"/>
              <w:right w:val="single" w:color="auto" w:sz="4" w:space="0"/>
            </w:tcBorders>
          </w:tcPr>
          <w:p w14:paraId="5B8F9D1F">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72D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534" w:type="dxa"/>
            <w:tcBorders>
              <w:left w:val="single" w:color="auto" w:sz="4" w:space="0"/>
              <w:right w:val="single" w:color="auto" w:sz="4" w:space="0"/>
            </w:tcBorders>
          </w:tcPr>
          <w:p w14:paraId="77DCD67D">
            <w:pPr>
              <w:spacing w:after="0" w:line="240" w:lineRule="auto"/>
              <w:jc w:val="center"/>
              <w:rPr>
                <w:rFonts w:ascii="Times New Roman" w:hAnsi="Times New Roman" w:eastAsia="Calibri" w:cs="Times New Roman"/>
                <w:b/>
                <w:bCs/>
                <w:sz w:val="20"/>
                <w:szCs w:val="20"/>
                <w:lang w:eastAsia="ar-SA"/>
              </w:rPr>
            </w:pPr>
            <w:r>
              <w:rPr>
                <w:rFonts w:ascii="Times New Roman" w:hAnsi="Times New Roman" w:eastAsia="Calibri" w:cs="Times New Roman"/>
                <w:b/>
                <w:bCs/>
                <w:sz w:val="20"/>
                <w:szCs w:val="20"/>
                <w:lang w:eastAsia="ar-SA"/>
              </w:rPr>
              <w:t>Занятия, направленные на удовлетворение профориентационных интересов и потребностей обучающихся</w:t>
            </w:r>
          </w:p>
        </w:tc>
        <w:tc>
          <w:tcPr>
            <w:tcW w:w="3036" w:type="dxa"/>
            <w:tcBorders>
              <w:top w:val="single" w:color="auto" w:sz="4" w:space="0"/>
              <w:left w:val="single" w:color="auto" w:sz="4" w:space="0"/>
              <w:bottom w:val="single" w:color="auto" w:sz="4" w:space="0"/>
              <w:right w:val="single" w:color="auto" w:sz="4" w:space="0"/>
            </w:tcBorders>
          </w:tcPr>
          <w:p w14:paraId="6DD2AB96">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«Россия – мои горизонты»</w:t>
            </w:r>
          </w:p>
        </w:tc>
        <w:tc>
          <w:tcPr>
            <w:tcW w:w="4272" w:type="dxa"/>
            <w:gridSpan w:val="3"/>
            <w:tcBorders>
              <w:top w:val="single" w:color="auto" w:sz="4" w:space="0"/>
              <w:left w:val="single" w:color="auto" w:sz="4" w:space="0"/>
              <w:bottom w:val="single" w:color="auto" w:sz="4" w:space="0"/>
              <w:right w:val="single" w:color="auto" w:sz="4" w:space="0"/>
            </w:tcBorders>
          </w:tcPr>
          <w:p w14:paraId="2331BAF1">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765F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534" w:type="dxa"/>
            <w:tcBorders>
              <w:top w:val="single" w:color="auto" w:sz="4" w:space="0"/>
              <w:left w:val="single" w:color="auto" w:sz="4" w:space="0"/>
              <w:right w:val="single" w:color="auto" w:sz="4" w:space="0"/>
            </w:tcBorders>
          </w:tcPr>
          <w:p w14:paraId="347C16C0">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b/>
                <w:sz w:val="20"/>
                <w:szCs w:val="20"/>
                <w:shd w:val="clear" w:color="auto" w:fill="FFFFFF"/>
                <w:lang w:eastAsia="ar-SA"/>
              </w:rPr>
              <w:t>Общекультурное</w:t>
            </w:r>
          </w:p>
        </w:tc>
        <w:tc>
          <w:tcPr>
            <w:tcW w:w="3036" w:type="dxa"/>
            <w:tcBorders>
              <w:top w:val="single" w:color="auto" w:sz="4" w:space="0"/>
              <w:left w:val="single" w:color="auto" w:sz="4" w:space="0"/>
              <w:bottom w:val="single" w:color="auto" w:sz="4" w:space="0"/>
              <w:right w:val="single" w:color="auto" w:sz="4" w:space="0"/>
            </w:tcBorders>
          </w:tcPr>
          <w:p w14:paraId="541B95D3">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«Разговоры о важном»</w:t>
            </w:r>
          </w:p>
          <w:p w14:paraId="2FE5ACB1">
            <w:pPr>
              <w:spacing w:after="0" w:line="240" w:lineRule="auto"/>
              <w:jc w:val="center"/>
              <w:rPr>
                <w:rFonts w:ascii="Times New Roman" w:hAnsi="Times New Roman" w:eastAsia="Times New Roman" w:cs="Times New Roman"/>
                <w:bCs/>
                <w:sz w:val="24"/>
                <w:szCs w:val="24"/>
                <w:lang w:eastAsia="ar-SA"/>
              </w:rPr>
            </w:pPr>
            <w:r>
              <w:rPr>
                <w:rFonts w:ascii="Times New Roman" w:hAnsi="Times New Roman" w:eastAsia="Times New Roman" w:cs="Times New Roman"/>
                <w:bCs/>
                <w:sz w:val="24"/>
                <w:szCs w:val="24"/>
                <w:lang w:eastAsia="ar-SA"/>
              </w:rPr>
              <w:t>Информационно-просветительские занятия патриотической, нравственной и экологической направленности</w:t>
            </w:r>
          </w:p>
        </w:tc>
        <w:tc>
          <w:tcPr>
            <w:tcW w:w="4272" w:type="dxa"/>
            <w:gridSpan w:val="3"/>
            <w:tcBorders>
              <w:top w:val="single" w:color="auto" w:sz="4" w:space="0"/>
              <w:left w:val="single" w:color="auto" w:sz="4" w:space="0"/>
              <w:bottom w:val="single" w:color="auto" w:sz="4" w:space="0"/>
              <w:right w:val="single" w:color="auto" w:sz="4" w:space="0"/>
            </w:tcBorders>
          </w:tcPr>
          <w:p w14:paraId="617D361C">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695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534" w:type="dxa"/>
            <w:tcBorders>
              <w:top w:val="single" w:color="auto" w:sz="4" w:space="0"/>
              <w:left w:val="single" w:color="auto" w:sz="4" w:space="0"/>
              <w:right w:val="single" w:color="auto" w:sz="4" w:space="0"/>
            </w:tcBorders>
          </w:tcPr>
          <w:p w14:paraId="48374D1D">
            <w:pPr>
              <w:spacing w:after="0" w:line="240" w:lineRule="auto"/>
              <w:jc w:val="center"/>
              <w:rPr>
                <w:rFonts w:ascii="Times New Roman" w:hAnsi="Times New Roman" w:eastAsia="Calibri" w:cs="Times New Roman"/>
                <w:b/>
                <w:sz w:val="20"/>
                <w:szCs w:val="20"/>
                <w:shd w:val="clear" w:color="auto" w:fill="FFFFFF"/>
                <w:lang w:eastAsia="ar-SA"/>
              </w:rPr>
            </w:pPr>
          </w:p>
        </w:tc>
        <w:tc>
          <w:tcPr>
            <w:tcW w:w="3036" w:type="dxa"/>
            <w:tcBorders>
              <w:top w:val="single" w:color="auto" w:sz="4" w:space="0"/>
              <w:left w:val="single" w:color="auto" w:sz="4" w:space="0"/>
              <w:bottom w:val="single" w:color="auto" w:sz="4" w:space="0"/>
              <w:right w:val="single" w:color="auto" w:sz="4" w:space="0"/>
            </w:tcBorders>
          </w:tcPr>
          <w:p w14:paraId="25439E64">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«Россия – моя история»</w:t>
            </w:r>
          </w:p>
        </w:tc>
        <w:tc>
          <w:tcPr>
            <w:tcW w:w="4272" w:type="dxa"/>
            <w:gridSpan w:val="3"/>
            <w:tcBorders>
              <w:top w:val="single" w:color="auto" w:sz="4" w:space="0"/>
              <w:left w:val="single" w:color="auto" w:sz="4" w:space="0"/>
              <w:bottom w:val="single" w:color="auto" w:sz="4" w:space="0"/>
              <w:right w:val="single" w:color="auto" w:sz="4" w:space="0"/>
            </w:tcBorders>
          </w:tcPr>
          <w:p w14:paraId="6A1271E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702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3534" w:type="dxa"/>
            <w:tcBorders>
              <w:top w:val="single" w:color="auto" w:sz="4" w:space="0"/>
              <w:left w:val="single" w:color="auto" w:sz="4" w:space="0"/>
              <w:bottom w:val="single" w:color="auto" w:sz="4" w:space="0"/>
              <w:right w:val="single" w:color="auto" w:sz="4" w:space="0"/>
            </w:tcBorders>
          </w:tcPr>
          <w:p w14:paraId="399A5D00">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b/>
                <w:bCs/>
                <w:sz w:val="20"/>
                <w:szCs w:val="20"/>
                <w:lang w:eastAsia="ar-SA"/>
              </w:rPr>
              <w:t>Спортивно-оздоровительное</w:t>
            </w:r>
          </w:p>
        </w:tc>
        <w:tc>
          <w:tcPr>
            <w:tcW w:w="3036" w:type="dxa"/>
            <w:tcBorders>
              <w:top w:val="single" w:color="auto" w:sz="4" w:space="0"/>
              <w:left w:val="single" w:color="auto" w:sz="4" w:space="0"/>
              <w:bottom w:val="single" w:color="auto" w:sz="4" w:space="0"/>
              <w:right w:val="single" w:color="auto" w:sz="4" w:space="0"/>
            </w:tcBorders>
          </w:tcPr>
          <w:p w14:paraId="5624F2FB">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«Физическая культура. Баскетбол»</w:t>
            </w:r>
          </w:p>
        </w:tc>
        <w:tc>
          <w:tcPr>
            <w:tcW w:w="4272" w:type="dxa"/>
            <w:gridSpan w:val="3"/>
            <w:tcBorders>
              <w:top w:val="single" w:color="auto" w:sz="4" w:space="0"/>
              <w:left w:val="single" w:color="auto" w:sz="4" w:space="0"/>
              <w:bottom w:val="single" w:color="auto" w:sz="4" w:space="0"/>
              <w:right w:val="single" w:color="auto" w:sz="4" w:space="0"/>
            </w:tcBorders>
          </w:tcPr>
          <w:p w14:paraId="79C509A5">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1848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3534" w:type="dxa"/>
            <w:tcBorders>
              <w:top w:val="single" w:color="auto" w:sz="4" w:space="0"/>
              <w:left w:val="single" w:color="auto" w:sz="4" w:space="0"/>
              <w:bottom w:val="single" w:color="auto" w:sz="4" w:space="0"/>
              <w:right w:val="single" w:color="auto" w:sz="4" w:space="0"/>
            </w:tcBorders>
          </w:tcPr>
          <w:p w14:paraId="1685A000">
            <w:pPr>
              <w:spacing w:after="0" w:line="240" w:lineRule="auto"/>
              <w:jc w:val="center"/>
              <w:rPr>
                <w:rFonts w:ascii="Times New Roman" w:hAnsi="Times New Roman" w:eastAsia="Calibri" w:cs="Times New Roman"/>
                <w:b/>
                <w:bCs/>
                <w:sz w:val="20"/>
                <w:szCs w:val="20"/>
                <w:lang w:eastAsia="ar-SA"/>
              </w:rPr>
            </w:pPr>
          </w:p>
        </w:tc>
        <w:tc>
          <w:tcPr>
            <w:tcW w:w="3036" w:type="dxa"/>
            <w:tcBorders>
              <w:top w:val="single" w:color="auto" w:sz="4" w:space="0"/>
              <w:left w:val="single" w:color="auto" w:sz="4" w:space="0"/>
              <w:bottom w:val="single" w:color="auto" w:sz="4" w:space="0"/>
              <w:right w:val="single" w:color="auto" w:sz="4" w:space="0"/>
            </w:tcBorders>
          </w:tcPr>
          <w:p w14:paraId="762A8E1A">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«Начальная военная подготовка»</w:t>
            </w:r>
          </w:p>
        </w:tc>
        <w:tc>
          <w:tcPr>
            <w:tcW w:w="4272" w:type="dxa"/>
            <w:gridSpan w:val="3"/>
            <w:tcBorders>
              <w:top w:val="single" w:color="auto" w:sz="4" w:space="0"/>
              <w:left w:val="single" w:color="auto" w:sz="4" w:space="0"/>
              <w:bottom w:val="single" w:color="auto" w:sz="4" w:space="0"/>
              <w:right w:val="single" w:color="auto" w:sz="4" w:space="0"/>
            </w:tcBorders>
          </w:tcPr>
          <w:p w14:paraId="685ECB07">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4"/>
                <w:szCs w:val="24"/>
              </w:rPr>
              <w:t>1</w:t>
            </w:r>
            <w:r>
              <w:rPr>
                <w:rFonts w:ascii="Times New Roman" w:hAnsi="Times New Roman" w:eastAsia="Times New Roman" w:cs="Times New Roman"/>
                <w:bCs/>
                <w:sz w:val="24"/>
                <w:szCs w:val="24"/>
                <w:lang w:eastAsia="ar-SA"/>
              </w:rPr>
              <w:t>/34</w:t>
            </w:r>
          </w:p>
        </w:tc>
      </w:tr>
      <w:tr w14:paraId="2296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534" w:type="dxa"/>
            <w:tcBorders>
              <w:top w:val="single" w:color="auto" w:sz="4" w:space="0"/>
              <w:left w:val="single" w:color="auto" w:sz="4" w:space="0"/>
              <w:bottom w:val="single" w:color="auto" w:sz="4" w:space="0"/>
              <w:right w:val="single" w:color="auto" w:sz="4" w:space="0"/>
            </w:tcBorders>
          </w:tcPr>
          <w:p w14:paraId="51C2E653">
            <w:pPr>
              <w:spacing w:after="0" w:line="240" w:lineRule="auto"/>
              <w:jc w:val="center"/>
              <w:rPr>
                <w:rFonts w:ascii="Times New Roman" w:hAnsi="Times New Roman" w:eastAsia="Calibri" w:cs="Times New Roman"/>
                <w:b/>
                <w:bCs/>
                <w:sz w:val="20"/>
                <w:szCs w:val="20"/>
                <w:lang w:eastAsia="ar-SA"/>
              </w:rPr>
            </w:pPr>
            <w:r>
              <w:rPr>
                <w:rFonts w:ascii="Times New Roman" w:hAnsi="Times New Roman" w:eastAsia="Calibri" w:cs="Times New Roman"/>
                <w:b/>
                <w:bCs/>
                <w:sz w:val="20"/>
                <w:szCs w:val="20"/>
                <w:lang w:eastAsia="ar-SA"/>
              </w:rPr>
              <w:t>Духовно- нравственное</w:t>
            </w:r>
          </w:p>
        </w:tc>
        <w:tc>
          <w:tcPr>
            <w:tcW w:w="3036" w:type="dxa"/>
            <w:tcBorders>
              <w:top w:val="single" w:color="auto" w:sz="4" w:space="0"/>
              <w:left w:val="single" w:color="auto" w:sz="4" w:space="0"/>
              <w:bottom w:val="single" w:color="auto" w:sz="4" w:space="0"/>
              <w:right w:val="single" w:color="auto" w:sz="4" w:space="0"/>
            </w:tcBorders>
          </w:tcPr>
          <w:p w14:paraId="5C1BFF10">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Театральная студия</w:t>
            </w:r>
          </w:p>
        </w:tc>
        <w:tc>
          <w:tcPr>
            <w:tcW w:w="4272" w:type="dxa"/>
            <w:gridSpan w:val="3"/>
            <w:tcBorders>
              <w:top w:val="single" w:color="auto" w:sz="4" w:space="0"/>
              <w:left w:val="single" w:color="auto" w:sz="4" w:space="0"/>
              <w:bottom w:val="single" w:color="auto" w:sz="4" w:space="0"/>
              <w:right w:val="single" w:color="auto" w:sz="4" w:space="0"/>
            </w:tcBorders>
          </w:tcPr>
          <w:p w14:paraId="0E120CF9">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4"/>
                <w:szCs w:val="24"/>
              </w:rPr>
              <w:t>0,5</w:t>
            </w:r>
            <w:r>
              <w:rPr>
                <w:rFonts w:ascii="Times New Roman" w:hAnsi="Times New Roman" w:eastAsia="Times New Roman" w:cs="Times New Roman"/>
                <w:bCs/>
                <w:sz w:val="24"/>
                <w:szCs w:val="24"/>
                <w:lang w:eastAsia="ar-SA"/>
              </w:rPr>
              <w:t>/17</w:t>
            </w:r>
          </w:p>
        </w:tc>
      </w:tr>
      <w:tr w14:paraId="1A59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534" w:type="dxa"/>
            <w:tcBorders>
              <w:top w:val="single" w:color="auto" w:sz="4" w:space="0"/>
              <w:left w:val="single" w:color="auto" w:sz="4" w:space="0"/>
              <w:bottom w:val="single" w:color="auto" w:sz="4" w:space="0"/>
              <w:right w:val="single" w:color="auto" w:sz="4" w:space="0"/>
            </w:tcBorders>
          </w:tcPr>
          <w:p w14:paraId="59AA8A02">
            <w:pPr>
              <w:spacing w:after="0" w:line="240" w:lineRule="auto"/>
              <w:jc w:val="center"/>
              <w:rPr>
                <w:rFonts w:ascii="Times New Roman" w:hAnsi="Times New Roman" w:eastAsia="Calibri" w:cs="Times New Roman"/>
                <w:b/>
                <w:bCs/>
                <w:sz w:val="20"/>
                <w:szCs w:val="20"/>
                <w:lang w:eastAsia="ar-SA"/>
              </w:rPr>
            </w:pPr>
          </w:p>
        </w:tc>
        <w:tc>
          <w:tcPr>
            <w:tcW w:w="3036" w:type="dxa"/>
            <w:tcBorders>
              <w:top w:val="single" w:color="auto" w:sz="4" w:space="0"/>
              <w:left w:val="single" w:color="auto" w:sz="4" w:space="0"/>
              <w:bottom w:val="single" w:color="auto" w:sz="4" w:space="0"/>
              <w:right w:val="single" w:color="auto" w:sz="4" w:space="0"/>
            </w:tcBorders>
          </w:tcPr>
          <w:p w14:paraId="391262DE">
            <w:pPr>
              <w:spacing w:after="0" w:line="240" w:lineRule="auto"/>
              <w:jc w:val="center"/>
              <w:rPr>
                <w:rFonts w:ascii="Times New Roman" w:hAnsi="Times New Roman" w:eastAsia="Times New Roman" w:cs="Times New Roman"/>
                <w:b/>
                <w:bCs/>
                <w:sz w:val="24"/>
                <w:szCs w:val="24"/>
                <w:lang w:eastAsia="ar-SA"/>
              </w:rPr>
            </w:pPr>
            <w:r>
              <w:rPr>
                <w:rFonts w:ascii="Times New Roman" w:hAnsi="Times New Roman" w:eastAsia="Times New Roman" w:cs="Times New Roman"/>
                <w:b/>
                <w:bCs/>
                <w:sz w:val="24"/>
                <w:szCs w:val="24"/>
                <w:lang w:eastAsia="ar-SA"/>
              </w:rPr>
              <w:t>«Семьеведение»</w:t>
            </w:r>
          </w:p>
        </w:tc>
        <w:tc>
          <w:tcPr>
            <w:tcW w:w="4272" w:type="dxa"/>
            <w:gridSpan w:val="3"/>
            <w:tcBorders>
              <w:top w:val="single" w:color="auto" w:sz="4" w:space="0"/>
              <w:left w:val="single" w:color="auto" w:sz="4" w:space="0"/>
              <w:bottom w:val="single" w:color="auto" w:sz="4" w:space="0"/>
              <w:right w:val="single" w:color="auto" w:sz="4" w:space="0"/>
            </w:tcBorders>
          </w:tcPr>
          <w:p w14:paraId="430BD8D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0,5/17</w:t>
            </w:r>
          </w:p>
        </w:tc>
      </w:tr>
      <w:tr w14:paraId="0022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534" w:type="dxa"/>
            <w:tcBorders>
              <w:top w:val="single" w:color="auto" w:sz="4" w:space="0"/>
              <w:left w:val="single" w:color="auto" w:sz="4" w:space="0"/>
              <w:bottom w:val="single" w:color="auto" w:sz="4" w:space="0"/>
              <w:right w:val="single" w:color="auto" w:sz="4" w:space="0"/>
            </w:tcBorders>
          </w:tcPr>
          <w:p w14:paraId="1C28252A">
            <w:pPr>
              <w:spacing w:after="0" w:line="240" w:lineRule="auto"/>
              <w:jc w:val="center"/>
              <w:rPr>
                <w:rFonts w:ascii="Times New Roman" w:hAnsi="Times New Roman" w:eastAsia="Calibri" w:cs="Times New Roman"/>
                <w:b/>
                <w:bCs/>
                <w:sz w:val="20"/>
                <w:szCs w:val="20"/>
                <w:lang w:eastAsia="ar-SA"/>
              </w:rPr>
            </w:pPr>
          </w:p>
        </w:tc>
        <w:tc>
          <w:tcPr>
            <w:tcW w:w="3036" w:type="dxa"/>
            <w:tcBorders>
              <w:top w:val="single" w:color="auto" w:sz="4" w:space="0"/>
              <w:left w:val="single" w:color="auto" w:sz="4" w:space="0"/>
              <w:bottom w:val="single" w:color="auto" w:sz="4" w:space="0"/>
              <w:right w:val="single" w:color="auto" w:sz="4" w:space="0"/>
            </w:tcBorders>
          </w:tcPr>
          <w:p w14:paraId="211FC1D6">
            <w:pPr>
              <w:spacing w:after="0" w:line="240" w:lineRule="auto"/>
              <w:jc w:val="center"/>
              <w:rPr>
                <w:rFonts w:ascii="Times New Roman" w:hAnsi="Times New Roman" w:eastAsia="Times New Roman" w:cs="Times New Roman"/>
                <w:b/>
                <w:bCs/>
                <w:sz w:val="24"/>
                <w:szCs w:val="24"/>
                <w:lang w:eastAsia="ar-SA"/>
              </w:rPr>
            </w:pPr>
          </w:p>
        </w:tc>
        <w:tc>
          <w:tcPr>
            <w:tcW w:w="4272" w:type="dxa"/>
            <w:gridSpan w:val="3"/>
            <w:tcBorders>
              <w:top w:val="single" w:color="auto" w:sz="4" w:space="0"/>
              <w:left w:val="single" w:color="auto" w:sz="4" w:space="0"/>
              <w:bottom w:val="single" w:color="auto" w:sz="4" w:space="0"/>
              <w:right w:val="single" w:color="auto" w:sz="4" w:space="0"/>
            </w:tcBorders>
          </w:tcPr>
          <w:p w14:paraId="16C9E905">
            <w:pPr>
              <w:spacing w:after="0" w:line="240" w:lineRule="auto"/>
              <w:jc w:val="center"/>
              <w:rPr>
                <w:rFonts w:ascii="Times New Roman" w:hAnsi="Times New Roman" w:eastAsia="Calibri" w:cs="Times New Roman"/>
                <w:sz w:val="24"/>
                <w:szCs w:val="24"/>
              </w:rPr>
            </w:pPr>
          </w:p>
        </w:tc>
      </w:tr>
      <w:tr w14:paraId="0E55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570" w:type="dxa"/>
            <w:gridSpan w:val="2"/>
            <w:tcBorders>
              <w:top w:val="single" w:color="auto" w:sz="4" w:space="0"/>
              <w:left w:val="single" w:color="auto" w:sz="4" w:space="0"/>
              <w:bottom w:val="single" w:color="auto" w:sz="4" w:space="0"/>
              <w:right w:val="single" w:color="auto" w:sz="4" w:space="0"/>
            </w:tcBorders>
          </w:tcPr>
          <w:p w14:paraId="78768AA2">
            <w:pPr>
              <w:spacing w:after="0" w:line="240" w:lineRule="auto"/>
              <w:rPr>
                <w:rFonts w:ascii="Times New Roman" w:hAnsi="Times New Roman" w:eastAsia="Calibri" w:cs="Times New Roman"/>
                <w:i/>
                <w:sz w:val="20"/>
                <w:szCs w:val="20"/>
              </w:rPr>
            </w:pPr>
            <w:r>
              <w:rPr>
                <w:rFonts w:ascii="Times New Roman" w:hAnsi="Times New Roman" w:eastAsia="Calibri" w:cs="Times New Roman"/>
                <w:b/>
                <w:bCs/>
                <w:i/>
                <w:sz w:val="20"/>
                <w:szCs w:val="20"/>
                <w:lang w:eastAsia="ar-SA"/>
              </w:rPr>
              <w:t>Итого</w:t>
            </w:r>
          </w:p>
        </w:tc>
        <w:tc>
          <w:tcPr>
            <w:tcW w:w="1424" w:type="dxa"/>
            <w:tcBorders>
              <w:top w:val="single" w:color="auto" w:sz="4" w:space="0"/>
              <w:left w:val="single" w:color="auto" w:sz="4" w:space="0"/>
              <w:bottom w:val="single" w:color="auto" w:sz="4" w:space="0"/>
              <w:right w:val="single" w:color="auto" w:sz="4" w:space="0"/>
            </w:tcBorders>
          </w:tcPr>
          <w:p w14:paraId="6C1535F5">
            <w:pPr>
              <w:spacing w:after="0" w:line="240" w:lineRule="auto"/>
              <w:jc w:val="center"/>
              <w:rPr>
                <w:rFonts w:ascii="Times New Roman" w:hAnsi="Times New Roman" w:eastAsia="Calibri" w:cs="Times New Roman"/>
                <w:b/>
                <w:bCs/>
                <w:i/>
                <w:sz w:val="20"/>
                <w:szCs w:val="20"/>
                <w:lang w:eastAsia="ar-SA"/>
              </w:rPr>
            </w:pPr>
            <w:r>
              <w:rPr>
                <w:rFonts w:ascii="Times New Roman" w:hAnsi="Times New Roman" w:eastAsia="Calibri" w:cs="Times New Roman"/>
                <w:b/>
                <w:bCs/>
                <w:i/>
                <w:sz w:val="20"/>
                <w:szCs w:val="20"/>
                <w:lang w:eastAsia="ar-SA"/>
              </w:rPr>
              <w:t>9</w:t>
            </w:r>
          </w:p>
        </w:tc>
        <w:tc>
          <w:tcPr>
            <w:tcW w:w="1424" w:type="dxa"/>
            <w:tcBorders>
              <w:top w:val="single" w:color="auto" w:sz="4" w:space="0"/>
              <w:left w:val="single" w:color="auto" w:sz="4" w:space="0"/>
              <w:bottom w:val="single" w:color="auto" w:sz="4" w:space="0"/>
              <w:right w:val="single" w:color="auto" w:sz="4" w:space="0"/>
            </w:tcBorders>
          </w:tcPr>
          <w:p w14:paraId="37A4F68C">
            <w:pPr>
              <w:spacing w:after="0" w:line="240" w:lineRule="auto"/>
              <w:jc w:val="center"/>
              <w:rPr>
                <w:rFonts w:ascii="Times New Roman" w:hAnsi="Times New Roman" w:eastAsia="Calibri" w:cs="Times New Roman"/>
                <w:b/>
                <w:bCs/>
                <w:i/>
                <w:sz w:val="20"/>
                <w:szCs w:val="20"/>
                <w:lang w:eastAsia="ar-SA"/>
              </w:rPr>
            </w:pPr>
            <w:r>
              <w:rPr>
                <w:rFonts w:ascii="Times New Roman" w:hAnsi="Times New Roman" w:eastAsia="Calibri" w:cs="Times New Roman"/>
                <w:b/>
                <w:bCs/>
                <w:i/>
                <w:sz w:val="20"/>
                <w:szCs w:val="20"/>
                <w:lang w:eastAsia="ar-SA"/>
              </w:rPr>
              <w:t>9</w:t>
            </w:r>
          </w:p>
        </w:tc>
        <w:tc>
          <w:tcPr>
            <w:tcW w:w="1424" w:type="dxa"/>
            <w:tcBorders>
              <w:top w:val="single" w:color="auto" w:sz="4" w:space="0"/>
              <w:left w:val="single" w:color="auto" w:sz="4" w:space="0"/>
              <w:bottom w:val="single" w:color="auto" w:sz="4" w:space="0"/>
              <w:right w:val="single" w:color="auto" w:sz="4" w:space="0"/>
            </w:tcBorders>
          </w:tcPr>
          <w:p w14:paraId="39D8DA91">
            <w:pPr>
              <w:spacing w:after="0" w:line="240" w:lineRule="auto"/>
              <w:jc w:val="center"/>
              <w:rPr>
                <w:rFonts w:ascii="Times New Roman" w:hAnsi="Times New Roman" w:eastAsia="Calibri" w:cs="Times New Roman"/>
                <w:b/>
                <w:bCs/>
                <w:i/>
                <w:sz w:val="20"/>
                <w:szCs w:val="20"/>
                <w:lang w:eastAsia="ar-SA"/>
              </w:rPr>
            </w:pPr>
            <w:r>
              <w:rPr>
                <w:rFonts w:ascii="Times New Roman" w:hAnsi="Times New Roman" w:eastAsia="Calibri" w:cs="Times New Roman"/>
                <w:b/>
                <w:bCs/>
                <w:i/>
                <w:sz w:val="20"/>
                <w:szCs w:val="20"/>
                <w:lang w:eastAsia="ar-SA"/>
              </w:rPr>
              <w:t>10</w:t>
            </w:r>
          </w:p>
        </w:tc>
      </w:tr>
    </w:tbl>
    <w:p w14:paraId="56BF300A">
      <w:pPr>
        <w:spacing w:after="0" w:line="240" w:lineRule="auto"/>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bullet"/>
      <w:lvlText w:val=""/>
      <w:lvlJc w:val="left"/>
      <w:pPr>
        <w:tabs>
          <w:tab w:val="left" w:pos="0"/>
        </w:tabs>
        <w:ind w:left="720" w:hanging="360"/>
      </w:pPr>
      <w:rPr>
        <w:rFonts w:hint="default" w:ascii="Symbol" w:hAnsi="Symbol" w:cs="Symbol"/>
        <w:color w:val="auto"/>
        <w:sz w:val="28"/>
        <w:szCs w:val="28"/>
      </w:rPr>
    </w:lvl>
  </w:abstractNum>
  <w:abstractNum w:abstractNumId="1">
    <w:nsid w:val="07E937C6"/>
    <w:multiLevelType w:val="multilevel"/>
    <w:tmpl w:val="07E937C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5872083"/>
    <w:multiLevelType w:val="multilevel"/>
    <w:tmpl w:val="15872083"/>
    <w:lvl w:ilvl="0" w:tentative="0">
      <w:start w:val="1"/>
      <w:numFmt w:val="upperRoman"/>
      <w:lvlText w:val="%1."/>
      <w:lvlJc w:val="left"/>
      <w:pPr>
        <w:ind w:left="1003" w:hanging="720"/>
      </w:pPr>
      <w:rPr>
        <w:rFonts w:hint="default"/>
      </w:rPr>
    </w:lvl>
    <w:lvl w:ilvl="1" w:tentative="0">
      <w:start w:val="1"/>
      <w:numFmt w:val="lowerLetter"/>
      <w:lvlText w:val="%2."/>
      <w:lvlJc w:val="left"/>
      <w:pPr>
        <w:ind w:left="1363" w:hanging="360"/>
      </w:pPr>
    </w:lvl>
    <w:lvl w:ilvl="2" w:tentative="0">
      <w:start w:val="1"/>
      <w:numFmt w:val="lowerRoman"/>
      <w:lvlText w:val="%3."/>
      <w:lvlJc w:val="right"/>
      <w:pPr>
        <w:ind w:left="2083" w:hanging="180"/>
      </w:pPr>
    </w:lvl>
    <w:lvl w:ilvl="3" w:tentative="0">
      <w:start w:val="1"/>
      <w:numFmt w:val="decimal"/>
      <w:lvlText w:val="%4."/>
      <w:lvlJc w:val="left"/>
      <w:pPr>
        <w:ind w:left="2803" w:hanging="360"/>
      </w:pPr>
    </w:lvl>
    <w:lvl w:ilvl="4" w:tentative="0">
      <w:start w:val="1"/>
      <w:numFmt w:val="lowerLetter"/>
      <w:lvlText w:val="%5."/>
      <w:lvlJc w:val="left"/>
      <w:pPr>
        <w:ind w:left="3523" w:hanging="360"/>
      </w:pPr>
    </w:lvl>
    <w:lvl w:ilvl="5" w:tentative="0">
      <w:start w:val="1"/>
      <w:numFmt w:val="lowerRoman"/>
      <w:lvlText w:val="%6."/>
      <w:lvlJc w:val="right"/>
      <w:pPr>
        <w:ind w:left="4243" w:hanging="180"/>
      </w:pPr>
    </w:lvl>
    <w:lvl w:ilvl="6" w:tentative="0">
      <w:start w:val="1"/>
      <w:numFmt w:val="decimal"/>
      <w:lvlText w:val="%7."/>
      <w:lvlJc w:val="left"/>
      <w:pPr>
        <w:ind w:left="4963" w:hanging="360"/>
      </w:pPr>
    </w:lvl>
    <w:lvl w:ilvl="7" w:tentative="0">
      <w:start w:val="1"/>
      <w:numFmt w:val="lowerLetter"/>
      <w:lvlText w:val="%8."/>
      <w:lvlJc w:val="left"/>
      <w:pPr>
        <w:ind w:left="5683" w:hanging="360"/>
      </w:pPr>
    </w:lvl>
    <w:lvl w:ilvl="8" w:tentative="0">
      <w:start w:val="1"/>
      <w:numFmt w:val="lowerRoman"/>
      <w:lvlText w:val="%9."/>
      <w:lvlJc w:val="right"/>
      <w:pPr>
        <w:ind w:left="6403" w:hanging="180"/>
      </w:pPr>
    </w:lvl>
  </w:abstractNum>
  <w:abstractNum w:abstractNumId="3">
    <w:nsid w:val="1FE84C25"/>
    <w:multiLevelType w:val="multilevel"/>
    <w:tmpl w:val="1FE84C25"/>
    <w:lvl w:ilvl="0" w:tentative="0">
      <w:start w:val="1"/>
      <w:numFmt w:val="decimal"/>
      <w:lvlText w:val="%1."/>
      <w:lvlJc w:val="left"/>
      <w:pPr>
        <w:ind w:left="405" w:hanging="360"/>
      </w:pPr>
      <w:rPr>
        <w:rFonts w:hint="default" w:ascii="Times New Roman" w:hAnsi="Times New Roman" w:cs="Times New Roman"/>
        <w:b w:val="0"/>
        <w:i w:val="0"/>
        <w:sz w:val="28"/>
        <w:szCs w:val="28"/>
      </w:rPr>
    </w:lvl>
    <w:lvl w:ilvl="1" w:tentative="0">
      <w:start w:val="1"/>
      <w:numFmt w:val="lowerLetter"/>
      <w:lvlText w:val="%2."/>
      <w:lvlJc w:val="left"/>
      <w:pPr>
        <w:ind w:left="1125" w:hanging="360"/>
      </w:pPr>
    </w:lvl>
    <w:lvl w:ilvl="2" w:tentative="0">
      <w:start w:val="1"/>
      <w:numFmt w:val="lowerRoman"/>
      <w:lvlText w:val="%3."/>
      <w:lvlJc w:val="right"/>
      <w:pPr>
        <w:ind w:left="1845" w:hanging="180"/>
      </w:pPr>
    </w:lvl>
    <w:lvl w:ilvl="3" w:tentative="0">
      <w:start w:val="1"/>
      <w:numFmt w:val="decimal"/>
      <w:lvlText w:val="%4."/>
      <w:lvlJc w:val="left"/>
      <w:pPr>
        <w:ind w:left="2565" w:hanging="360"/>
      </w:pPr>
    </w:lvl>
    <w:lvl w:ilvl="4" w:tentative="0">
      <w:start w:val="1"/>
      <w:numFmt w:val="lowerLetter"/>
      <w:lvlText w:val="%5."/>
      <w:lvlJc w:val="left"/>
      <w:pPr>
        <w:ind w:left="3285" w:hanging="360"/>
      </w:pPr>
    </w:lvl>
    <w:lvl w:ilvl="5" w:tentative="0">
      <w:start w:val="1"/>
      <w:numFmt w:val="lowerRoman"/>
      <w:lvlText w:val="%6."/>
      <w:lvlJc w:val="right"/>
      <w:pPr>
        <w:ind w:left="4005" w:hanging="180"/>
      </w:pPr>
    </w:lvl>
    <w:lvl w:ilvl="6" w:tentative="0">
      <w:start w:val="1"/>
      <w:numFmt w:val="decimal"/>
      <w:lvlText w:val="%7."/>
      <w:lvlJc w:val="left"/>
      <w:pPr>
        <w:ind w:left="4725" w:hanging="360"/>
      </w:pPr>
    </w:lvl>
    <w:lvl w:ilvl="7" w:tentative="0">
      <w:start w:val="1"/>
      <w:numFmt w:val="lowerLetter"/>
      <w:lvlText w:val="%8."/>
      <w:lvlJc w:val="left"/>
      <w:pPr>
        <w:ind w:left="5445" w:hanging="360"/>
      </w:pPr>
    </w:lvl>
    <w:lvl w:ilvl="8" w:tentative="0">
      <w:start w:val="1"/>
      <w:numFmt w:val="lowerRoman"/>
      <w:lvlText w:val="%9."/>
      <w:lvlJc w:val="right"/>
      <w:pPr>
        <w:ind w:left="6165" w:hanging="180"/>
      </w:pPr>
    </w:lvl>
  </w:abstractNum>
  <w:abstractNum w:abstractNumId="4">
    <w:nsid w:val="2A135A33"/>
    <w:multiLevelType w:val="multilevel"/>
    <w:tmpl w:val="2A135A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3AF0219"/>
    <w:multiLevelType w:val="multilevel"/>
    <w:tmpl w:val="33AF021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58E3F54"/>
    <w:multiLevelType w:val="multilevel"/>
    <w:tmpl w:val="358E3F5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72D80D29"/>
    <w:multiLevelType w:val="multilevel"/>
    <w:tmpl w:val="72D80D2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7D9F1E46"/>
    <w:multiLevelType w:val="multilevel"/>
    <w:tmpl w:val="7D9F1E4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6"/>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00E"/>
    <w:rsid w:val="000033BA"/>
    <w:rsid w:val="000034D7"/>
    <w:rsid w:val="00022894"/>
    <w:rsid w:val="00024AF2"/>
    <w:rsid w:val="000345FB"/>
    <w:rsid w:val="0003751D"/>
    <w:rsid w:val="0004719E"/>
    <w:rsid w:val="00056C83"/>
    <w:rsid w:val="00066556"/>
    <w:rsid w:val="00080512"/>
    <w:rsid w:val="0008251D"/>
    <w:rsid w:val="00091FFE"/>
    <w:rsid w:val="000A371C"/>
    <w:rsid w:val="000A7456"/>
    <w:rsid w:val="000C3C20"/>
    <w:rsid w:val="000C5A10"/>
    <w:rsid w:val="000C5C7D"/>
    <w:rsid w:val="000D2B24"/>
    <w:rsid w:val="0010700E"/>
    <w:rsid w:val="00155B2A"/>
    <w:rsid w:val="0016016F"/>
    <w:rsid w:val="00172283"/>
    <w:rsid w:val="001835FC"/>
    <w:rsid w:val="00190131"/>
    <w:rsid w:val="001A49E9"/>
    <w:rsid w:val="001F3FB2"/>
    <w:rsid w:val="0021443F"/>
    <w:rsid w:val="00237069"/>
    <w:rsid w:val="00237EAA"/>
    <w:rsid w:val="002500D9"/>
    <w:rsid w:val="00263A5C"/>
    <w:rsid w:val="0028431F"/>
    <w:rsid w:val="002B1139"/>
    <w:rsid w:val="002C5766"/>
    <w:rsid w:val="002D3F16"/>
    <w:rsid w:val="002F5705"/>
    <w:rsid w:val="003046BF"/>
    <w:rsid w:val="00304F42"/>
    <w:rsid w:val="00315E0F"/>
    <w:rsid w:val="00320901"/>
    <w:rsid w:val="0032294C"/>
    <w:rsid w:val="00323921"/>
    <w:rsid w:val="00383140"/>
    <w:rsid w:val="0039019B"/>
    <w:rsid w:val="003929B6"/>
    <w:rsid w:val="00397FE7"/>
    <w:rsid w:val="003B3E2E"/>
    <w:rsid w:val="003D2FE3"/>
    <w:rsid w:val="003F7777"/>
    <w:rsid w:val="00404EF6"/>
    <w:rsid w:val="00405794"/>
    <w:rsid w:val="00417030"/>
    <w:rsid w:val="00425174"/>
    <w:rsid w:val="004314E8"/>
    <w:rsid w:val="004334D1"/>
    <w:rsid w:val="00433704"/>
    <w:rsid w:val="004374B1"/>
    <w:rsid w:val="00467275"/>
    <w:rsid w:val="0046758C"/>
    <w:rsid w:val="004732C8"/>
    <w:rsid w:val="004809F9"/>
    <w:rsid w:val="00483B5A"/>
    <w:rsid w:val="004842AD"/>
    <w:rsid w:val="004A50BA"/>
    <w:rsid w:val="004B1260"/>
    <w:rsid w:val="004B1B7E"/>
    <w:rsid w:val="004C0BF5"/>
    <w:rsid w:val="004D1FB8"/>
    <w:rsid w:val="004D7485"/>
    <w:rsid w:val="004F638C"/>
    <w:rsid w:val="00524660"/>
    <w:rsid w:val="005457A7"/>
    <w:rsid w:val="00593838"/>
    <w:rsid w:val="005A34E2"/>
    <w:rsid w:val="005D11B1"/>
    <w:rsid w:val="005D153C"/>
    <w:rsid w:val="005E6B03"/>
    <w:rsid w:val="005F7088"/>
    <w:rsid w:val="00625C49"/>
    <w:rsid w:val="00631A03"/>
    <w:rsid w:val="00646610"/>
    <w:rsid w:val="00656C58"/>
    <w:rsid w:val="00661E27"/>
    <w:rsid w:val="006910E7"/>
    <w:rsid w:val="006914AC"/>
    <w:rsid w:val="00692179"/>
    <w:rsid w:val="00695F7F"/>
    <w:rsid w:val="006C4A75"/>
    <w:rsid w:val="006D0922"/>
    <w:rsid w:val="006D4111"/>
    <w:rsid w:val="006D49D3"/>
    <w:rsid w:val="006F7DFE"/>
    <w:rsid w:val="00711542"/>
    <w:rsid w:val="00713B39"/>
    <w:rsid w:val="0072298B"/>
    <w:rsid w:val="00736BE9"/>
    <w:rsid w:val="007520C8"/>
    <w:rsid w:val="0076765A"/>
    <w:rsid w:val="00784478"/>
    <w:rsid w:val="007876AA"/>
    <w:rsid w:val="007879ED"/>
    <w:rsid w:val="00787C8B"/>
    <w:rsid w:val="007922B3"/>
    <w:rsid w:val="007A0C85"/>
    <w:rsid w:val="007D0062"/>
    <w:rsid w:val="007D16A3"/>
    <w:rsid w:val="008064DB"/>
    <w:rsid w:val="0082619A"/>
    <w:rsid w:val="00840152"/>
    <w:rsid w:val="00866603"/>
    <w:rsid w:val="00880345"/>
    <w:rsid w:val="00890CA1"/>
    <w:rsid w:val="008C0C15"/>
    <w:rsid w:val="008D13A0"/>
    <w:rsid w:val="008D5B22"/>
    <w:rsid w:val="008D61C1"/>
    <w:rsid w:val="008E23CE"/>
    <w:rsid w:val="008F2E89"/>
    <w:rsid w:val="008F746B"/>
    <w:rsid w:val="009132D3"/>
    <w:rsid w:val="00930106"/>
    <w:rsid w:val="00946148"/>
    <w:rsid w:val="009610E5"/>
    <w:rsid w:val="009B6232"/>
    <w:rsid w:val="009C66A7"/>
    <w:rsid w:val="009D6C50"/>
    <w:rsid w:val="009D7344"/>
    <w:rsid w:val="009F0DBB"/>
    <w:rsid w:val="00A15955"/>
    <w:rsid w:val="00A234A7"/>
    <w:rsid w:val="00A55C01"/>
    <w:rsid w:val="00A562A2"/>
    <w:rsid w:val="00A60455"/>
    <w:rsid w:val="00A651DC"/>
    <w:rsid w:val="00A859E7"/>
    <w:rsid w:val="00A87807"/>
    <w:rsid w:val="00A90366"/>
    <w:rsid w:val="00A90B8E"/>
    <w:rsid w:val="00AA741A"/>
    <w:rsid w:val="00AA7E31"/>
    <w:rsid w:val="00AB4892"/>
    <w:rsid w:val="00AE6A8A"/>
    <w:rsid w:val="00B101E4"/>
    <w:rsid w:val="00B16E1F"/>
    <w:rsid w:val="00B32D8E"/>
    <w:rsid w:val="00B36887"/>
    <w:rsid w:val="00B43F97"/>
    <w:rsid w:val="00B47EEF"/>
    <w:rsid w:val="00B53B63"/>
    <w:rsid w:val="00B54C9D"/>
    <w:rsid w:val="00B61B9A"/>
    <w:rsid w:val="00B62498"/>
    <w:rsid w:val="00B647B8"/>
    <w:rsid w:val="00B67D99"/>
    <w:rsid w:val="00B71D53"/>
    <w:rsid w:val="00B7351A"/>
    <w:rsid w:val="00B83C3D"/>
    <w:rsid w:val="00B84FD1"/>
    <w:rsid w:val="00BA7084"/>
    <w:rsid w:val="00BA7DF6"/>
    <w:rsid w:val="00BC116B"/>
    <w:rsid w:val="00BE740C"/>
    <w:rsid w:val="00C17921"/>
    <w:rsid w:val="00C247FE"/>
    <w:rsid w:val="00C275B5"/>
    <w:rsid w:val="00C302C0"/>
    <w:rsid w:val="00C32851"/>
    <w:rsid w:val="00C32ED3"/>
    <w:rsid w:val="00C40148"/>
    <w:rsid w:val="00C4122E"/>
    <w:rsid w:val="00C56C18"/>
    <w:rsid w:val="00C70293"/>
    <w:rsid w:val="00C77BA5"/>
    <w:rsid w:val="00CA2D67"/>
    <w:rsid w:val="00CA4AB2"/>
    <w:rsid w:val="00CA6CE6"/>
    <w:rsid w:val="00D01218"/>
    <w:rsid w:val="00D064B7"/>
    <w:rsid w:val="00D34C01"/>
    <w:rsid w:val="00D41B69"/>
    <w:rsid w:val="00D43EC6"/>
    <w:rsid w:val="00D65E8E"/>
    <w:rsid w:val="00D85D46"/>
    <w:rsid w:val="00D92498"/>
    <w:rsid w:val="00D92964"/>
    <w:rsid w:val="00D9470D"/>
    <w:rsid w:val="00DA2642"/>
    <w:rsid w:val="00DB15C2"/>
    <w:rsid w:val="00DC7DB7"/>
    <w:rsid w:val="00DE4021"/>
    <w:rsid w:val="00DF3802"/>
    <w:rsid w:val="00DF777B"/>
    <w:rsid w:val="00DF7C43"/>
    <w:rsid w:val="00E03290"/>
    <w:rsid w:val="00E10932"/>
    <w:rsid w:val="00E16CC3"/>
    <w:rsid w:val="00E31A68"/>
    <w:rsid w:val="00E33ADF"/>
    <w:rsid w:val="00E5424A"/>
    <w:rsid w:val="00E57A3B"/>
    <w:rsid w:val="00E62BEB"/>
    <w:rsid w:val="00E63082"/>
    <w:rsid w:val="00E66054"/>
    <w:rsid w:val="00E80231"/>
    <w:rsid w:val="00E818DD"/>
    <w:rsid w:val="00E821CE"/>
    <w:rsid w:val="00E946E1"/>
    <w:rsid w:val="00EA0FD4"/>
    <w:rsid w:val="00EA5928"/>
    <w:rsid w:val="00EB5F09"/>
    <w:rsid w:val="00EB7081"/>
    <w:rsid w:val="00ED4BF7"/>
    <w:rsid w:val="00F27954"/>
    <w:rsid w:val="00F44D58"/>
    <w:rsid w:val="00F53ACE"/>
    <w:rsid w:val="00F6414C"/>
    <w:rsid w:val="00F85373"/>
    <w:rsid w:val="00FA02A0"/>
    <w:rsid w:val="00FC1782"/>
    <w:rsid w:val="00FC6435"/>
    <w:rsid w:val="00FD1571"/>
    <w:rsid w:val="00FE0C13"/>
    <w:rsid w:val="00FE1926"/>
    <w:rsid w:val="1329771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otnote reference"/>
    <w:basedOn w:val="3"/>
    <w:semiHidden/>
    <w:unhideWhenUsed/>
    <w:qFormat/>
    <w:uiPriority w:val="99"/>
    <w:rPr>
      <w:vertAlign w:val="superscript"/>
    </w:rPr>
  </w:style>
  <w:style w:type="character" w:styleId="6">
    <w:name w:val="Hyperlink"/>
    <w:basedOn w:val="3"/>
    <w:unhideWhenUsed/>
    <w:qFormat/>
    <w:uiPriority w:val="99"/>
    <w:rPr>
      <w:color w:val="0000FF" w:themeColor="hyperlink"/>
      <w:u w:val="single"/>
      <w14:textFill>
        <w14:solidFill>
          <w14:schemeClr w14:val="hlink"/>
        </w14:solidFill>
      </w14:textFill>
    </w:rPr>
  </w:style>
  <w:style w:type="character" w:styleId="7">
    <w:name w:val="Strong"/>
    <w:basedOn w:val="3"/>
    <w:qFormat/>
    <w:uiPriority w:val="22"/>
    <w:rPr>
      <w:b/>
      <w:bCs/>
    </w:rPr>
  </w:style>
  <w:style w:type="paragraph" w:styleId="8">
    <w:name w:val="Balloon Text"/>
    <w:basedOn w:val="1"/>
    <w:link w:val="20"/>
    <w:semiHidden/>
    <w:unhideWhenUsed/>
    <w:qFormat/>
    <w:uiPriority w:val="99"/>
    <w:pPr>
      <w:spacing w:after="0" w:line="240" w:lineRule="auto"/>
    </w:pPr>
    <w:rPr>
      <w:rFonts w:ascii="Tahoma" w:hAnsi="Tahoma" w:cs="Tahoma"/>
      <w:sz w:val="16"/>
      <w:szCs w:val="16"/>
    </w:rPr>
  </w:style>
  <w:style w:type="paragraph" w:styleId="9">
    <w:name w:val="footnote text"/>
    <w:basedOn w:val="1"/>
    <w:link w:val="15"/>
    <w:semiHidden/>
    <w:unhideWhenUsed/>
    <w:qFormat/>
    <w:uiPriority w:val="99"/>
    <w:pPr>
      <w:spacing w:after="0" w:line="240" w:lineRule="auto"/>
    </w:pPr>
    <w:rPr>
      <w:sz w:val="20"/>
      <w:szCs w:val="20"/>
    </w:rPr>
  </w:style>
  <w:style w:type="paragraph" w:styleId="10">
    <w:name w:val="footer"/>
    <w:basedOn w:val="1"/>
    <w:link w:val="17"/>
    <w:unhideWhenUsed/>
    <w:qFormat/>
    <w:uiPriority w:val="99"/>
    <w:pPr>
      <w:tabs>
        <w:tab w:val="center" w:pos="4680"/>
        <w:tab w:val="right" w:pos="9360"/>
      </w:tabs>
      <w:spacing w:after="0" w:line="240" w:lineRule="auto"/>
    </w:pPr>
    <w:rPr>
      <w:rFonts w:cs="Times New Roman"/>
    </w:rPr>
  </w:style>
  <w:style w:type="paragraph" w:styleId="11">
    <w:name w:val="Normal (Web)"/>
    <w:basedOn w:val="1"/>
    <w:unhideWhenUsed/>
    <w:qFormat/>
    <w:uiPriority w:val="99"/>
    <w:pPr>
      <w:spacing w:after="223" w:line="240" w:lineRule="auto"/>
      <w:jc w:val="both"/>
    </w:pPr>
    <w:rPr>
      <w:rFonts w:ascii="Times New Roman" w:hAnsi="Times New Roman" w:cs="Times New Roman"/>
      <w:sz w:val="24"/>
      <w:szCs w:val="24"/>
      <w:lang w:val="en-US"/>
    </w:rPr>
  </w:style>
  <w:style w:type="table" w:styleId="12">
    <w:name w:val="Table Grid"/>
    <w:basedOn w:val="4"/>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Сетка таблицы112"/>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link w:val="16"/>
    <w:qFormat/>
    <w:uiPriority w:val="34"/>
    <w:pPr>
      <w:spacing w:after="160" w:line="259" w:lineRule="auto"/>
      <w:ind w:left="720"/>
      <w:contextualSpacing/>
    </w:pPr>
  </w:style>
  <w:style w:type="character" w:customStyle="1" w:styleId="15">
    <w:name w:val="Текст сноски Знак"/>
    <w:basedOn w:val="3"/>
    <w:link w:val="9"/>
    <w:semiHidden/>
    <w:qFormat/>
    <w:uiPriority w:val="99"/>
    <w:rPr>
      <w:sz w:val="20"/>
      <w:szCs w:val="20"/>
    </w:rPr>
  </w:style>
  <w:style w:type="character" w:customStyle="1" w:styleId="16">
    <w:name w:val="Абзац списка Знак"/>
    <w:link w:val="14"/>
    <w:qFormat/>
    <w:locked/>
    <w:uiPriority w:val="34"/>
  </w:style>
  <w:style w:type="character" w:customStyle="1" w:styleId="17">
    <w:name w:val="Нижний колонтитул Знак"/>
    <w:basedOn w:val="3"/>
    <w:link w:val="10"/>
    <w:uiPriority w:val="99"/>
    <w:rPr>
      <w:rFonts w:cs="Times New Roman" w:eastAsiaTheme="minorEastAsia"/>
      <w:lang w:eastAsia="ru-RU"/>
    </w:rPr>
  </w:style>
  <w:style w:type="paragraph" w:customStyle="1" w:styleId="18">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9">
    <w:name w:val="Заголовок 1 Знак"/>
    <w:basedOn w:val="3"/>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0">
    <w:name w:val="Текст выноски Знак"/>
    <w:basedOn w:val="3"/>
    <w:link w:val="8"/>
    <w:semiHidden/>
    <w:qFormat/>
    <w:uiPriority w:val="99"/>
    <w:rPr>
      <w:rFonts w:ascii="Tahoma" w:hAnsi="Tahoma" w:cs="Tahoma"/>
      <w:sz w:val="16"/>
      <w:szCs w:val="16"/>
    </w:rPr>
  </w:style>
  <w:style w:type="paragraph" w:styleId="21">
    <w:name w:val="No Spacing"/>
    <w:link w:val="22"/>
    <w:qFormat/>
    <w:uiPriority w:val="99"/>
    <w:pPr>
      <w:spacing w:after="0" w:line="240" w:lineRule="auto"/>
    </w:pPr>
    <w:rPr>
      <w:rFonts w:ascii="Calibri" w:hAnsi="Calibri" w:eastAsia="Calibri" w:cs="Times New Roman"/>
      <w:sz w:val="22"/>
      <w:szCs w:val="22"/>
      <w:lang w:val="ru-RU" w:eastAsia="ru-RU" w:bidi="ar-SA"/>
    </w:rPr>
  </w:style>
  <w:style w:type="character" w:customStyle="1" w:styleId="22">
    <w:name w:val="Без интервала Знак"/>
    <w:basedOn w:val="3"/>
    <w:link w:val="21"/>
    <w:qFormat/>
    <w:locked/>
    <w:uiPriority w:val="99"/>
    <w:rPr>
      <w:rFonts w:ascii="Calibri" w:hAnsi="Calibri" w:eastAsia="Calibri" w:cs="Times New Roman"/>
      <w:lang w:eastAsia="ru-RU"/>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7D6BC-943F-4C83-9EAA-03E6F28B492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7808</Words>
  <Characters>56588</Characters>
  <Lines>463</Lines>
  <Paragraphs>130</Paragraphs>
  <TotalTime>3</TotalTime>
  <ScaleCrop>false</ScaleCrop>
  <LinksUpToDate>false</LinksUpToDate>
  <CharactersWithSpaces>63273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2026-09-25T05:39:00Z</dcterms:created>
  <dc:creator>Админ</dc:creator>
  <cp:lastModifiedBy>Kseniya Dudnik</cp:lastModifiedBy>
  <cp:lastPrinted>2026-09-25T06:49:49Z</cp:lastPrinted>
  <dcterms:modified xsi:type="dcterms:W3CDTF">2026-09-25T06:50:07Z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eyJoZGlkIjoiN2YzNjBkOTgyNWQ1YTMxYzM3MzMwNWFiODNmOWIzYWMiLCJ1c2VySWQiOiI4MjQ2MzUxNTgwMTIifQ==</vt:lpwstr>
  </property>
  <property fmtid="{D5CDD505-2E9C-101B-9397-08002B2CF9AE}" pid="3" name="KSOProductBuildVer">
    <vt:lpwstr>1049-12.1.0.28485</vt:lpwstr>
  </property>
  <property fmtid="{D5CDD505-2E9C-101B-9397-08002B2CF9AE}" pid="4" name="ICV">
    <vt:lpwstr>77BD10FEAF4745D0BC3B091E33FB9DC9_13</vt:lpwstr>
  </property>
</Properties>
</file>